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AA" w:rsidRDefault="00EE70AA" w:rsidP="005C177B">
      <w:pPr>
        <w:keepNext/>
        <w:jc w:val="center"/>
        <w:outlineLvl w:val="0"/>
        <w:rPr>
          <w:b/>
          <w:bCs/>
        </w:rPr>
      </w:pPr>
      <w:r w:rsidRPr="00360051">
        <w:rPr>
          <w:b/>
          <w:bCs/>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7" o:title=""/>
          </v:shape>
        </w:pict>
      </w:r>
    </w:p>
    <w:p w:rsidR="00EE70AA" w:rsidRPr="00AF7D08" w:rsidRDefault="00EE70AA" w:rsidP="005C177B">
      <w:pPr>
        <w:keepNext/>
        <w:jc w:val="center"/>
        <w:outlineLvl w:val="0"/>
        <w:rPr>
          <w:b/>
          <w:bCs/>
        </w:rPr>
      </w:pPr>
    </w:p>
    <w:p w:rsidR="00EE70AA" w:rsidRDefault="00EE70AA" w:rsidP="005C177B">
      <w:pPr>
        <w:keepNext/>
        <w:jc w:val="center"/>
        <w:outlineLvl w:val="0"/>
        <w:rPr>
          <w:b/>
          <w:bCs/>
          <w:sz w:val="28"/>
          <w:szCs w:val="28"/>
        </w:rPr>
      </w:pPr>
      <w:r>
        <w:rPr>
          <w:b/>
          <w:bCs/>
          <w:sz w:val="28"/>
          <w:szCs w:val="28"/>
        </w:rPr>
        <w:t>KLAIPĖDOS MIESTO SAVIVALDYBĖS TARYBA</w:t>
      </w:r>
    </w:p>
    <w:p w:rsidR="00EE70AA" w:rsidRDefault="00EE70AA" w:rsidP="005C177B">
      <w:pPr>
        <w:keepNext/>
        <w:jc w:val="center"/>
        <w:outlineLvl w:val="1"/>
        <w:rPr>
          <w:b/>
          <w:bCs/>
        </w:rPr>
      </w:pPr>
    </w:p>
    <w:p w:rsidR="00EE70AA" w:rsidRDefault="00EE70AA" w:rsidP="005C177B">
      <w:pPr>
        <w:keepNext/>
        <w:jc w:val="center"/>
        <w:outlineLvl w:val="1"/>
        <w:rPr>
          <w:b/>
          <w:bCs/>
        </w:rPr>
      </w:pPr>
      <w:r>
        <w:rPr>
          <w:b/>
          <w:bCs/>
        </w:rPr>
        <w:t>SPRENDIMAS</w:t>
      </w:r>
    </w:p>
    <w:p w:rsidR="00EE70AA" w:rsidRDefault="00EE70AA" w:rsidP="005C177B">
      <w:pPr>
        <w:jc w:val="center"/>
      </w:pPr>
      <w:r>
        <w:rPr>
          <w:b/>
          <w:bCs/>
          <w:caps/>
        </w:rPr>
        <w:t xml:space="preserve">DĖL </w:t>
      </w:r>
      <w:r w:rsidRPr="00406D7F">
        <w:rPr>
          <w:b/>
          <w:bCs/>
        </w:rPr>
        <w:t xml:space="preserve">VAIKŲ PRIĖMIMO Į KLAIPĖDOS MIESTO SAVIVALDYBĖS ŠVIETIMO ĮSTAIGAS, ĮGYVENDINANČIAS IKIMOKYKLINIO IR PRIEŠMOKYKLINIO </w:t>
      </w:r>
      <w:r>
        <w:rPr>
          <w:b/>
          <w:bCs/>
        </w:rPr>
        <w:t>UGDYMO PROGRAMAS, TVARKOS APRAŠO PATVIRTINIMO</w:t>
      </w:r>
    </w:p>
    <w:p w:rsidR="00EE70AA" w:rsidRDefault="00EE70AA" w:rsidP="005C177B">
      <w:pPr>
        <w:jc w:val="center"/>
      </w:pPr>
    </w:p>
    <w:bookmarkStart w:id="0" w:name="registravimoDataIlga"/>
    <w:p w:rsidR="00EE70AA" w:rsidRPr="003C09F9" w:rsidRDefault="00EE70AA"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1"/>
    </w:p>
    <w:p w:rsidR="00EE70AA" w:rsidRDefault="00EE70AA" w:rsidP="005C177B">
      <w:pPr>
        <w:tabs>
          <w:tab w:val="left" w:pos="5070"/>
          <w:tab w:val="left" w:pos="5366"/>
          <w:tab w:val="left" w:pos="6771"/>
          <w:tab w:val="left" w:pos="7363"/>
        </w:tabs>
        <w:jc w:val="center"/>
      </w:pPr>
      <w:r w:rsidRPr="001456CE">
        <w:t>Klaipėda</w:t>
      </w:r>
    </w:p>
    <w:p w:rsidR="00EE70AA" w:rsidRPr="008354D5" w:rsidRDefault="00EE70AA" w:rsidP="005C177B">
      <w:pPr>
        <w:jc w:val="center"/>
      </w:pPr>
    </w:p>
    <w:p w:rsidR="00EE70AA" w:rsidRDefault="00EE70AA" w:rsidP="005C177B">
      <w:pPr>
        <w:jc w:val="center"/>
      </w:pPr>
    </w:p>
    <w:p w:rsidR="00EE70AA" w:rsidRDefault="00EE70AA"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EE70AA" w:rsidRDefault="00EE70AA" w:rsidP="005C177B">
      <w:pPr>
        <w:pStyle w:val="ListParagraph"/>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EE70AA" w:rsidRDefault="00EE70AA" w:rsidP="005C177B">
      <w:pPr>
        <w:pStyle w:val="ListParagraph"/>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EE70AA" w:rsidRPr="00480883" w:rsidRDefault="00EE70AA" w:rsidP="005C177B">
      <w:pPr>
        <w:pStyle w:val="ListParagraph"/>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EE70AA" w:rsidRDefault="00EE70AA" w:rsidP="005C177B">
      <w:pPr>
        <w:jc w:val="both"/>
      </w:pPr>
    </w:p>
    <w:p w:rsidR="00EE70AA" w:rsidRDefault="00EE70AA" w:rsidP="005C177B">
      <w:pPr>
        <w:jc w:val="both"/>
      </w:pPr>
    </w:p>
    <w:tbl>
      <w:tblPr>
        <w:tblW w:w="0" w:type="auto"/>
        <w:tblInd w:w="-106" w:type="dxa"/>
        <w:tblLook w:val="00A0"/>
      </w:tblPr>
      <w:tblGrid>
        <w:gridCol w:w="6204"/>
        <w:gridCol w:w="3650"/>
      </w:tblGrid>
      <w:tr w:rsidR="00EE70AA">
        <w:tc>
          <w:tcPr>
            <w:tcW w:w="6204" w:type="dxa"/>
          </w:tcPr>
          <w:p w:rsidR="00EE70AA" w:rsidRDefault="00EE70AA" w:rsidP="005C177B">
            <w:pPr>
              <w:rPr>
                <w:lang w:eastAsia="lt-LT"/>
              </w:rPr>
            </w:pPr>
            <w:r>
              <w:rPr>
                <w:lang w:eastAsia="lt-LT"/>
              </w:rPr>
              <w:t>Savivaldybės meras</w:t>
            </w:r>
          </w:p>
        </w:tc>
        <w:tc>
          <w:tcPr>
            <w:tcW w:w="3650" w:type="dxa"/>
          </w:tcPr>
          <w:p w:rsidR="00EE70AA" w:rsidRDefault="00EE70AA" w:rsidP="00360051">
            <w:pPr>
              <w:jc w:val="right"/>
              <w:rPr>
                <w:lang w:eastAsia="lt-LT"/>
              </w:rPr>
            </w:pPr>
            <w:r>
              <w:rPr>
                <w:lang w:eastAsia="lt-LT"/>
              </w:rPr>
              <w:t>Vytautas Grubliauskas</w:t>
            </w:r>
          </w:p>
        </w:tc>
      </w:tr>
    </w:tbl>
    <w:p w:rsidR="00EE70AA" w:rsidRDefault="00EE70AA" w:rsidP="005C177B">
      <w:pPr>
        <w:jc w:val="center"/>
      </w:pPr>
      <w:r>
        <w:t>_______________________</w:t>
      </w:r>
    </w:p>
    <w:p w:rsidR="00EE70AA" w:rsidRDefault="00EE70AA" w:rsidP="005C177B">
      <w:pPr>
        <w:jc w:val="both"/>
      </w:pPr>
    </w:p>
    <w:tbl>
      <w:tblPr>
        <w:tblW w:w="4252" w:type="dxa"/>
        <w:tblInd w:w="-106" w:type="dxa"/>
        <w:tblLook w:val="00A0"/>
      </w:tblPr>
      <w:tblGrid>
        <w:gridCol w:w="4252"/>
      </w:tblGrid>
      <w:tr w:rsidR="00EE70AA" w:rsidRPr="00420C62">
        <w:tc>
          <w:tcPr>
            <w:tcW w:w="4252" w:type="dxa"/>
          </w:tcPr>
          <w:p w:rsidR="00EE70AA" w:rsidRPr="00420C62" w:rsidRDefault="00EE70AA" w:rsidP="00360051">
            <w:pPr>
              <w:tabs>
                <w:tab w:val="left" w:pos="5070"/>
                <w:tab w:val="left" w:pos="5366"/>
                <w:tab w:val="left" w:pos="6771"/>
                <w:tab w:val="left" w:pos="7363"/>
              </w:tabs>
              <w:jc w:val="both"/>
              <w:rPr>
                <w:lang w:eastAsia="lt-LT"/>
              </w:rPr>
            </w:pPr>
            <w:r w:rsidRPr="00420C62">
              <w:rPr>
                <w:lang w:eastAsia="lt-LT"/>
              </w:rPr>
              <w:t>PATVIRTINTA</w:t>
            </w:r>
          </w:p>
        </w:tc>
      </w:tr>
      <w:tr w:rsidR="00EE70AA" w:rsidRPr="00420C62">
        <w:tc>
          <w:tcPr>
            <w:tcW w:w="4252" w:type="dxa"/>
          </w:tcPr>
          <w:p w:rsidR="00EE70AA" w:rsidRPr="00420C62" w:rsidRDefault="00EE70AA" w:rsidP="005C177B">
            <w:pPr>
              <w:rPr>
                <w:lang w:eastAsia="lt-LT"/>
              </w:rPr>
            </w:pPr>
            <w:r w:rsidRPr="00420C62">
              <w:rPr>
                <w:lang w:eastAsia="lt-LT"/>
              </w:rPr>
              <w:t>Klaipėdos miesto savivaldybės</w:t>
            </w:r>
          </w:p>
        </w:tc>
      </w:tr>
      <w:tr w:rsidR="00EE70AA" w:rsidRPr="00420C62">
        <w:tc>
          <w:tcPr>
            <w:tcW w:w="4252" w:type="dxa"/>
          </w:tcPr>
          <w:p w:rsidR="00EE70AA" w:rsidRPr="00420C62" w:rsidRDefault="00EE70AA" w:rsidP="005C177B">
            <w:pPr>
              <w:rPr>
                <w:lang w:eastAsia="lt-LT"/>
              </w:rPr>
            </w:pPr>
            <w:r w:rsidRPr="00420C62">
              <w:rPr>
                <w:lang w:eastAsia="lt-LT"/>
              </w:rPr>
              <w:t xml:space="preserve">tarybos </w:t>
            </w:r>
            <w:r w:rsidRPr="00420C62">
              <w:rPr>
                <w:noProof/>
                <w:lang w:eastAsia="lt-LT"/>
              </w:rPr>
              <w:fldChar w:fldCharType="begin">
                <w:ffData>
                  <w:name w:val="registravimoDataIlga"/>
                  <w:enabled/>
                  <w:calcOnExit w:val="0"/>
                  <w:textInput>
                    <w:maxLength w:val="1"/>
                  </w:textInput>
                </w:ffData>
              </w:fldChar>
            </w:r>
            <w:r w:rsidRPr="00420C62">
              <w:rPr>
                <w:noProof/>
                <w:lang w:eastAsia="lt-LT"/>
              </w:rPr>
              <w:instrText xml:space="preserve"> FORMTEXT </w:instrText>
            </w:r>
            <w:r w:rsidRPr="00420C62">
              <w:rPr>
                <w:noProof/>
                <w:lang w:eastAsia="lt-LT"/>
              </w:rPr>
            </w:r>
            <w:r w:rsidRPr="00420C62">
              <w:rPr>
                <w:noProof/>
                <w:lang w:eastAsia="lt-LT"/>
              </w:rPr>
              <w:fldChar w:fldCharType="separate"/>
            </w:r>
            <w:r w:rsidRPr="00420C62">
              <w:rPr>
                <w:noProof/>
                <w:lang w:eastAsia="lt-LT"/>
              </w:rPr>
              <w:t>2015 m. gruodžio 22 d.</w:t>
            </w:r>
            <w:r w:rsidRPr="00420C62">
              <w:rPr>
                <w:noProof/>
                <w:lang w:eastAsia="lt-LT"/>
              </w:rPr>
              <w:fldChar w:fldCharType="end"/>
            </w:r>
          </w:p>
        </w:tc>
      </w:tr>
      <w:tr w:rsidR="00EE70AA" w:rsidRPr="00420C62">
        <w:tc>
          <w:tcPr>
            <w:tcW w:w="4252" w:type="dxa"/>
          </w:tcPr>
          <w:p w:rsidR="00EE70AA" w:rsidRPr="00420C62" w:rsidRDefault="00EE70AA" w:rsidP="00360051">
            <w:pPr>
              <w:tabs>
                <w:tab w:val="left" w:pos="5070"/>
                <w:tab w:val="left" w:pos="5366"/>
                <w:tab w:val="left" w:pos="6771"/>
                <w:tab w:val="left" w:pos="7363"/>
              </w:tabs>
              <w:rPr>
                <w:lang w:eastAsia="lt-LT"/>
              </w:rPr>
            </w:pPr>
            <w:r w:rsidRPr="00420C62">
              <w:rPr>
                <w:lang w:eastAsia="lt-LT"/>
              </w:rPr>
              <w:t xml:space="preserve">sprendimu Nr. </w:t>
            </w:r>
            <w:r w:rsidRPr="00420C62">
              <w:rPr>
                <w:noProof/>
                <w:lang w:eastAsia="lt-LT"/>
              </w:rPr>
              <w:fldChar w:fldCharType="begin">
                <w:ffData>
                  <w:name w:val="dokumentoNr"/>
                  <w:enabled/>
                  <w:calcOnExit w:val="0"/>
                  <w:textInput>
                    <w:maxLength w:val="1"/>
                  </w:textInput>
                </w:ffData>
              </w:fldChar>
            </w:r>
            <w:r w:rsidRPr="00420C62">
              <w:rPr>
                <w:noProof/>
                <w:lang w:eastAsia="lt-LT"/>
              </w:rPr>
              <w:instrText xml:space="preserve"> FORMTEXT </w:instrText>
            </w:r>
            <w:r w:rsidRPr="00420C62">
              <w:rPr>
                <w:noProof/>
                <w:lang w:eastAsia="lt-LT"/>
              </w:rPr>
            </w:r>
            <w:r w:rsidRPr="00420C62">
              <w:rPr>
                <w:noProof/>
                <w:lang w:eastAsia="lt-LT"/>
              </w:rPr>
              <w:fldChar w:fldCharType="separate"/>
            </w:r>
            <w:r w:rsidRPr="00420C62">
              <w:rPr>
                <w:noProof/>
                <w:lang w:eastAsia="lt-LT"/>
              </w:rPr>
              <w:t>T2-352</w:t>
            </w:r>
            <w:r w:rsidRPr="00420C62">
              <w:rPr>
                <w:noProof/>
                <w:lang w:eastAsia="lt-LT"/>
              </w:rPr>
              <w:fldChar w:fldCharType="end"/>
            </w:r>
          </w:p>
        </w:tc>
      </w:tr>
    </w:tbl>
    <w:p w:rsidR="00EE70AA" w:rsidRDefault="00EE70AA" w:rsidP="005C177B">
      <w:pPr>
        <w:jc w:val="center"/>
      </w:pPr>
    </w:p>
    <w:p w:rsidR="00EE70AA" w:rsidRPr="00420C62" w:rsidRDefault="00EE70AA" w:rsidP="005C177B">
      <w:pPr>
        <w:jc w:val="center"/>
        <w:rPr>
          <w:b/>
          <w:bCs/>
          <w:caps/>
        </w:rPr>
      </w:pPr>
      <w:r w:rsidRPr="00420C62">
        <w:rPr>
          <w:b/>
          <w:bCs/>
          <w:caps/>
        </w:rPr>
        <w:t>vaikų priėmimo į klaipėdos miesto savivaldybės švietimo įstaigas, įgyvendinančias ikimokyklinio ir priešmokyklinio ugdymo programas, tvarkos aprašas</w:t>
      </w:r>
    </w:p>
    <w:p w:rsidR="00EE70AA" w:rsidRDefault="00EE70AA" w:rsidP="005C177B">
      <w:pPr>
        <w:jc w:val="center"/>
      </w:pPr>
    </w:p>
    <w:p w:rsidR="00EE70AA" w:rsidRPr="00420C62" w:rsidRDefault="00EE70AA" w:rsidP="005C177B">
      <w:pPr>
        <w:jc w:val="center"/>
      </w:pPr>
    </w:p>
    <w:p w:rsidR="00EE70AA" w:rsidRPr="00420C62" w:rsidRDefault="00EE70AA" w:rsidP="005C177B">
      <w:pPr>
        <w:pStyle w:val="BodyTextIndent"/>
        <w:tabs>
          <w:tab w:val="left" w:pos="3969"/>
          <w:tab w:val="left" w:pos="4111"/>
        </w:tabs>
        <w:ind w:left="0"/>
        <w:jc w:val="center"/>
        <w:rPr>
          <w:b/>
          <w:bCs/>
          <w:caps/>
        </w:rPr>
      </w:pPr>
      <w:r w:rsidRPr="00420C62">
        <w:rPr>
          <w:b/>
          <w:bCs/>
          <w:caps/>
        </w:rPr>
        <w:t xml:space="preserve">I </w:t>
      </w:r>
      <w:r w:rsidRPr="00420C62">
        <w:rPr>
          <w:b/>
          <w:bCs/>
        </w:rPr>
        <w:t>SKYRIUS</w:t>
      </w:r>
    </w:p>
    <w:p w:rsidR="00EE70AA" w:rsidRPr="00420C62" w:rsidRDefault="00EE70AA" w:rsidP="005C177B">
      <w:pPr>
        <w:pStyle w:val="BodyTextIndent"/>
        <w:tabs>
          <w:tab w:val="left" w:pos="3969"/>
          <w:tab w:val="left" w:pos="4111"/>
        </w:tabs>
        <w:ind w:left="0"/>
        <w:jc w:val="center"/>
        <w:rPr>
          <w:b/>
          <w:bCs/>
          <w:caps/>
        </w:rPr>
      </w:pPr>
      <w:r w:rsidRPr="00420C62">
        <w:rPr>
          <w:b/>
          <w:bCs/>
          <w:caps/>
        </w:rPr>
        <w:t>bendrosios nuostatoS</w:t>
      </w:r>
    </w:p>
    <w:p w:rsidR="00EE70AA" w:rsidRPr="00420C62" w:rsidRDefault="00EE70AA" w:rsidP="005C177B">
      <w:pPr>
        <w:pStyle w:val="BodyTextIndent"/>
        <w:tabs>
          <w:tab w:val="left" w:pos="3969"/>
          <w:tab w:val="left" w:pos="4111"/>
        </w:tabs>
        <w:ind w:left="-39"/>
        <w:jc w:val="center"/>
        <w:rPr>
          <w:b/>
          <w:bCs/>
          <w:caps/>
        </w:rPr>
      </w:pPr>
    </w:p>
    <w:p w:rsidR="00EE70AA" w:rsidRPr="00420C62" w:rsidRDefault="00EE70AA" w:rsidP="005C177B">
      <w:pPr>
        <w:pStyle w:val="BodyTextIndent"/>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bCs/>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EE70AA" w:rsidRPr="00420C62" w:rsidRDefault="00EE70AA" w:rsidP="005C177B">
      <w:pPr>
        <w:pStyle w:val="BodyTextIndent"/>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EE70AA" w:rsidRPr="00420C62" w:rsidRDefault="00EE70AA" w:rsidP="005C177B">
      <w:pPr>
        <w:pStyle w:val="BodyTextIndent"/>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EE70AA" w:rsidRPr="00420C62" w:rsidRDefault="00EE70AA" w:rsidP="005C177B">
      <w:pPr>
        <w:pStyle w:val="NormalWeb"/>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EE70AA" w:rsidRPr="00420C62" w:rsidRDefault="00EE70AA" w:rsidP="005C177B">
      <w:pPr>
        <w:pStyle w:val="NormalWeb"/>
        <w:tabs>
          <w:tab w:val="left" w:pos="897"/>
          <w:tab w:val="left" w:pos="9072"/>
        </w:tabs>
        <w:spacing w:before="0" w:beforeAutospacing="0" w:after="0" w:afterAutospacing="0"/>
        <w:ind w:left="-39" w:firstLine="748"/>
        <w:jc w:val="both"/>
        <w:rPr>
          <w:caps/>
          <w:lang w:val="lt-LT"/>
        </w:rPr>
      </w:pPr>
    </w:p>
    <w:p w:rsidR="00EE70AA" w:rsidRPr="00420C62" w:rsidRDefault="00EE70AA" w:rsidP="005C177B">
      <w:pPr>
        <w:pStyle w:val="NormalWeb"/>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EE70AA" w:rsidRPr="00420C62" w:rsidRDefault="00EE70AA" w:rsidP="005C177B">
      <w:pPr>
        <w:pStyle w:val="BodyText"/>
        <w:jc w:val="center"/>
        <w:rPr>
          <w:b/>
          <w:bCs/>
        </w:rPr>
      </w:pPr>
      <w:r w:rsidRPr="00420C62">
        <w:rPr>
          <w:b/>
          <w:bCs/>
        </w:rPr>
        <w:t>PRAŠYMŲ DĖL VAIKŲ PRIĖMIMO PATEIKIMAS</w:t>
      </w:r>
    </w:p>
    <w:p w:rsidR="00EE70AA" w:rsidRPr="00420C62" w:rsidRDefault="00EE70AA" w:rsidP="005C177B">
      <w:pPr>
        <w:pStyle w:val="BodyText"/>
        <w:ind w:firstLine="709"/>
      </w:pPr>
    </w:p>
    <w:p w:rsidR="00EE70AA" w:rsidRPr="00420C62" w:rsidRDefault="00EE70AA" w:rsidP="005C177B">
      <w:pPr>
        <w:pStyle w:val="ListParagraph"/>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EE70AA" w:rsidRDefault="00EE70AA" w:rsidP="005C177B">
      <w:pPr>
        <w:pStyle w:val="ListParagraph"/>
        <w:numPr>
          <w:ilvl w:val="0"/>
          <w:numId w:val="2"/>
        </w:numPr>
        <w:tabs>
          <w:tab w:val="left" w:pos="993"/>
        </w:tabs>
        <w:ind w:left="0" w:firstLine="709"/>
        <w:jc w:val="both"/>
      </w:pPr>
      <w:r w:rsidRPr="009148A7">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EE70AA" w:rsidRDefault="00EE70AA" w:rsidP="00027641">
      <w:pPr>
        <w:pStyle w:val="ListParagraph"/>
        <w:tabs>
          <w:tab w:val="left" w:pos="709"/>
        </w:tabs>
        <w:ind w:left="1744" w:hanging="1035"/>
        <w:rPr>
          <w:i/>
          <w:iCs/>
          <w:sz w:val="20"/>
          <w:szCs w:val="20"/>
        </w:rPr>
      </w:pPr>
      <w:r w:rsidRPr="00027641">
        <w:rPr>
          <w:i/>
          <w:iCs/>
          <w:sz w:val="20"/>
          <w:szCs w:val="20"/>
          <w:lang w:val="en-US"/>
        </w:rPr>
        <w:t>201</w:t>
      </w:r>
      <w:r>
        <w:rPr>
          <w:i/>
          <w:iCs/>
          <w:sz w:val="20"/>
          <w:szCs w:val="20"/>
          <w:lang w:val="en-US"/>
        </w:rPr>
        <w:t>6</w:t>
      </w:r>
      <w:r w:rsidRPr="00027641">
        <w:rPr>
          <w:i/>
          <w:iCs/>
          <w:sz w:val="20"/>
          <w:szCs w:val="20"/>
          <w:lang w:val="en-US"/>
        </w:rPr>
        <w:t>, Nr</w:t>
      </w:r>
      <w:r w:rsidRPr="00027641">
        <w:rPr>
          <w:i/>
          <w:iCs/>
          <w:sz w:val="20"/>
          <w:szCs w:val="20"/>
        </w:rPr>
        <w:t>. T2-2</w:t>
      </w:r>
      <w:r>
        <w:rPr>
          <w:i/>
          <w:iCs/>
          <w:sz w:val="20"/>
          <w:szCs w:val="20"/>
        </w:rPr>
        <w:t>12</w:t>
      </w:r>
      <w:r w:rsidRPr="00027641">
        <w:rPr>
          <w:i/>
          <w:iCs/>
          <w:sz w:val="20"/>
          <w:szCs w:val="20"/>
        </w:rPr>
        <w:t xml:space="preserve"> pakeitimas</w:t>
      </w:r>
    </w:p>
    <w:p w:rsidR="00EE70AA" w:rsidRPr="00027641" w:rsidRDefault="00EE70AA" w:rsidP="00027641">
      <w:pPr>
        <w:pStyle w:val="ListParagraph"/>
        <w:tabs>
          <w:tab w:val="left" w:pos="709"/>
        </w:tabs>
        <w:ind w:left="1744" w:hanging="1035"/>
        <w:rPr>
          <w:i/>
          <w:iCs/>
          <w:sz w:val="20"/>
          <w:szCs w:val="20"/>
        </w:rPr>
      </w:pPr>
    </w:p>
    <w:p w:rsidR="00EE70AA" w:rsidRDefault="00EE70AA" w:rsidP="005C177B">
      <w:pPr>
        <w:pStyle w:val="BodyTextIndent"/>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EE70AA" w:rsidRDefault="00EE70AA" w:rsidP="00027641">
      <w:pPr>
        <w:tabs>
          <w:tab w:val="left" w:pos="709"/>
        </w:tabs>
        <w:rPr>
          <w:i/>
          <w:iCs/>
          <w:sz w:val="20"/>
          <w:szCs w:val="20"/>
        </w:rPr>
      </w:pPr>
      <w:r>
        <w:rPr>
          <w:i/>
          <w:iCs/>
          <w:sz w:val="20"/>
          <w:szCs w:val="20"/>
          <w:lang w:val="en-US"/>
        </w:rPr>
        <w:tab/>
      </w:r>
      <w:r w:rsidRPr="00027641">
        <w:rPr>
          <w:i/>
          <w:iCs/>
          <w:sz w:val="20"/>
          <w:szCs w:val="20"/>
          <w:lang w:val="en-US"/>
        </w:rPr>
        <w:t>2016, Nr</w:t>
      </w:r>
      <w:r w:rsidRPr="00027641">
        <w:rPr>
          <w:i/>
          <w:iCs/>
          <w:sz w:val="20"/>
          <w:szCs w:val="20"/>
        </w:rPr>
        <w:t>. T2-212 pakeitimas</w:t>
      </w:r>
    </w:p>
    <w:p w:rsidR="00EE70AA" w:rsidRPr="00027641" w:rsidRDefault="00EE70AA" w:rsidP="00027641">
      <w:pPr>
        <w:tabs>
          <w:tab w:val="left" w:pos="709"/>
        </w:tabs>
        <w:rPr>
          <w:i/>
          <w:iCs/>
          <w:sz w:val="20"/>
          <w:szCs w:val="20"/>
        </w:rPr>
      </w:pPr>
    </w:p>
    <w:p w:rsidR="00EE70AA" w:rsidRPr="00420C62" w:rsidRDefault="00EE70AA" w:rsidP="005C177B">
      <w:pPr>
        <w:pStyle w:val="BodyTextIndent"/>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EE70AA" w:rsidRPr="00420C62" w:rsidRDefault="00EE70AA" w:rsidP="005C177B">
      <w:pPr>
        <w:pStyle w:val="BodyTextIndent"/>
        <w:numPr>
          <w:ilvl w:val="1"/>
          <w:numId w:val="2"/>
        </w:numPr>
        <w:tabs>
          <w:tab w:val="left" w:pos="1134"/>
        </w:tabs>
        <w:ind w:left="0" w:firstLine="709"/>
        <w:jc w:val="both"/>
      </w:pPr>
      <w:r w:rsidRPr="00420C62">
        <w:t xml:space="preserve">pageidaujamas lankyti ne daugiau kaip 3 įstaigas, jas išdėstydami pirmumo tvarka; </w:t>
      </w:r>
    </w:p>
    <w:p w:rsidR="00EE70AA" w:rsidRPr="00420C62" w:rsidRDefault="00EE70AA" w:rsidP="005C177B">
      <w:pPr>
        <w:pStyle w:val="BodyTextIndent"/>
        <w:numPr>
          <w:ilvl w:val="1"/>
          <w:numId w:val="2"/>
        </w:numPr>
        <w:tabs>
          <w:tab w:val="left" w:pos="1134"/>
        </w:tabs>
        <w:ind w:left="0" w:firstLine="709"/>
        <w:jc w:val="both"/>
      </w:pPr>
      <w:r w:rsidRPr="00420C62">
        <w:t xml:space="preserve">pageidaujamas priėmimo datas; </w:t>
      </w:r>
    </w:p>
    <w:p w:rsidR="00EE70AA" w:rsidRPr="00420C62" w:rsidRDefault="00EE70AA" w:rsidP="005C177B">
      <w:pPr>
        <w:pStyle w:val="BodyTextIndent"/>
        <w:numPr>
          <w:ilvl w:val="1"/>
          <w:numId w:val="2"/>
        </w:numPr>
        <w:tabs>
          <w:tab w:val="left" w:pos="1134"/>
        </w:tabs>
        <w:ind w:left="0" w:firstLine="709"/>
        <w:jc w:val="both"/>
      </w:pPr>
      <w:r w:rsidRPr="00420C62">
        <w:t>pageidaujamas paslaugas (ugdymo kalba, specialioji pagalba, ugdymo trukmė);</w:t>
      </w:r>
    </w:p>
    <w:p w:rsidR="00EE70AA" w:rsidRPr="00420C62" w:rsidRDefault="00EE70AA" w:rsidP="005C177B">
      <w:pPr>
        <w:pStyle w:val="BodyTextIndent"/>
        <w:numPr>
          <w:ilvl w:val="1"/>
          <w:numId w:val="2"/>
        </w:numPr>
        <w:tabs>
          <w:tab w:val="left" w:pos="1134"/>
        </w:tabs>
        <w:ind w:left="0" w:firstLine="709"/>
        <w:jc w:val="both"/>
      </w:pPr>
      <w:r w:rsidRPr="00420C62">
        <w:t>pirmenybę suteikiančias priežastis, jeigu jos yra pagal Aprašo 16 punktą;</w:t>
      </w:r>
    </w:p>
    <w:p w:rsidR="00EE70AA" w:rsidRPr="00420C62" w:rsidRDefault="00EE70AA" w:rsidP="005C177B">
      <w:pPr>
        <w:pStyle w:val="BodyTextIndent"/>
        <w:numPr>
          <w:ilvl w:val="1"/>
          <w:numId w:val="2"/>
        </w:numPr>
        <w:tabs>
          <w:tab w:val="left" w:pos="1134"/>
        </w:tabs>
        <w:ind w:left="0" w:firstLine="709"/>
        <w:jc w:val="both"/>
      </w:pPr>
      <w:r w:rsidRPr="00420C62">
        <w:t>pranešimų gavimo būdą ir patvirtinimą, kad Prašymas yra galutinis ir jame pateikta teisinga informacija;</w:t>
      </w:r>
    </w:p>
    <w:p w:rsidR="00EE70AA" w:rsidRPr="00420C62" w:rsidRDefault="00EE70AA" w:rsidP="005C177B">
      <w:pPr>
        <w:pStyle w:val="BodyTextIndent"/>
        <w:numPr>
          <w:ilvl w:val="1"/>
          <w:numId w:val="2"/>
        </w:numPr>
        <w:tabs>
          <w:tab w:val="left" w:pos="1134"/>
          <w:tab w:val="left" w:pos="1276"/>
        </w:tabs>
        <w:ind w:left="0" w:firstLine="709"/>
        <w:jc w:val="both"/>
      </w:pPr>
      <w:r w:rsidRPr="00420C62">
        <w:t>sutikimą, kad duomenys iš kitų valstybinių registrų bus surenkami automatiniu būdu.</w:t>
      </w:r>
    </w:p>
    <w:p w:rsidR="00EE70AA" w:rsidRPr="00420C62" w:rsidRDefault="00EE70AA" w:rsidP="005C177B">
      <w:pPr>
        <w:pStyle w:val="BodyText"/>
        <w:numPr>
          <w:ilvl w:val="0"/>
          <w:numId w:val="2"/>
        </w:numPr>
        <w:tabs>
          <w:tab w:val="left" w:pos="993"/>
        </w:tabs>
        <w:ind w:left="0" w:firstLine="709"/>
      </w:pPr>
      <w:r w:rsidRPr="00420C62">
        <w:t>Už Prašymuose nurodytų duomenų teisingumą atsako tėvai.</w:t>
      </w:r>
    </w:p>
    <w:p w:rsidR="00EE70AA" w:rsidRDefault="00EE70AA" w:rsidP="005C177B">
      <w:pPr>
        <w:pStyle w:val="BodyText"/>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EE70AA" w:rsidRDefault="00EE70AA" w:rsidP="00546245">
      <w:pPr>
        <w:tabs>
          <w:tab w:val="left" w:pos="709"/>
        </w:tabs>
        <w:rPr>
          <w:i/>
          <w:iCs/>
          <w:sz w:val="20"/>
          <w:szCs w:val="20"/>
        </w:rPr>
      </w:pPr>
      <w:r>
        <w:rPr>
          <w:i/>
          <w:iCs/>
          <w:sz w:val="20"/>
          <w:szCs w:val="20"/>
          <w:lang w:val="en-US"/>
        </w:rPr>
        <w:tab/>
      </w:r>
      <w:r w:rsidRPr="00546245">
        <w:rPr>
          <w:i/>
          <w:iCs/>
          <w:sz w:val="20"/>
          <w:szCs w:val="20"/>
          <w:lang w:val="en-US"/>
        </w:rPr>
        <w:t>2016, Nr</w:t>
      </w:r>
      <w:r w:rsidRPr="00546245">
        <w:rPr>
          <w:i/>
          <w:iCs/>
          <w:sz w:val="20"/>
          <w:szCs w:val="20"/>
        </w:rPr>
        <w:t>. T2-212 pakeitimas</w:t>
      </w:r>
    </w:p>
    <w:p w:rsidR="00EE70AA" w:rsidRPr="00546245" w:rsidRDefault="00EE70AA" w:rsidP="00546245">
      <w:pPr>
        <w:tabs>
          <w:tab w:val="left" w:pos="709"/>
        </w:tabs>
        <w:rPr>
          <w:i/>
          <w:iCs/>
          <w:sz w:val="20"/>
          <w:szCs w:val="20"/>
        </w:rPr>
      </w:pPr>
    </w:p>
    <w:p w:rsidR="00EE70AA" w:rsidRDefault="00EE70AA" w:rsidP="005C177B">
      <w:pPr>
        <w:pStyle w:val="BodyText"/>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Pr="00420C62">
        <w:t xml:space="preserve"> </w:t>
      </w:r>
    </w:p>
    <w:p w:rsidR="00EE70AA" w:rsidRDefault="00EE70AA" w:rsidP="00546245">
      <w:pPr>
        <w:tabs>
          <w:tab w:val="left" w:pos="709"/>
        </w:tabs>
        <w:rPr>
          <w:i/>
          <w:iCs/>
          <w:sz w:val="20"/>
          <w:szCs w:val="20"/>
        </w:rPr>
      </w:pPr>
      <w:r>
        <w:rPr>
          <w:i/>
          <w:iCs/>
          <w:sz w:val="20"/>
          <w:szCs w:val="20"/>
          <w:lang w:val="en-US"/>
        </w:rPr>
        <w:tab/>
      </w:r>
      <w:r w:rsidRPr="00546245">
        <w:rPr>
          <w:i/>
          <w:iCs/>
          <w:sz w:val="20"/>
          <w:szCs w:val="20"/>
          <w:lang w:val="en-US"/>
        </w:rPr>
        <w:t>2016, Nr</w:t>
      </w:r>
      <w:r w:rsidRPr="00546245">
        <w:rPr>
          <w:i/>
          <w:iCs/>
          <w:sz w:val="20"/>
          <w:szCs w:val="20"/>
        </w:rPr>
        <w:t>. T2-212 pakeitimas</w:t>
      </w:r>
    </w:p>
    <w:p w:rsidR="00EE70AA" w:rsidRPr="00546245" w:rsidRDefault="00EE70AA" w:rsidP="00546245">
      <w:pPr>
        <w:tabs>
          <w:tab w:val="left" w:pos="709"/>
        </w:tabs>
        <w:rPr>
          <w:i/>
          <w:iCs/>
          <w:sz w:val="20"/>
          <w:szCs w:val="20"/>
        </w:rPr>
      </w:pPr>
    </w:p>
    <w:p w:rsidR="00EE70AA" w:rsidRPr="00420C62" w:rsidRDefault="00EE70AA" w:rsidP="005C177B">
      <w:pPr>
        <w:pStyle w:val="BodyText"/>
        <w:numPr>
          <w:ilvl w:val="0"/>
          <w:numId w:val="2"/>
        </w:numPr>
        <w:tabs>
          <w:tab w:val="left" w:pos="0"/>
          <w:tab w:val="left" w:pos="900"/>
          <w:tab w:val="left" w:pos="1134"/>
        </w:tabs>
        <w:ind w:left="0" w:right="-1" w:firstLine="709"/>
      </w:pPr>
      <w:r w:rsidRPr="00420C62">
        <w:t>Prašymai priimami ir registruojami sistemoje nuolat.</w:t>
      </w:r>
    </w:p>
    <w:p w:rsidR="00EE70AA" w:rsidRDefault="00EE70AA" w:rsidP="005C177B">
      <w:pPr>
        <w:pStyle w:val="ListParagraph"/>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EE70AA" w:rsidRPr="00420C62" w:rsidRDefault="00EE70AA" w:rsidP="00BE1C00">
      <w:pPr>
        <w:pStyle w:val="ListParagraph"/>
        <w:tabs>
          <w:tab w:val="left" w:pos="0"/>
          <w:tab w:val="left" w:pos="900"/>
          <w:tab w:val="left" w:pos="1134"/>
        </w:tabs>
        <w:ind w:left="709" w:right="-1"/>
        <w:jc w:val="both"/>
      </w:pPr>
      <w:r w:rsidRPr="00420C62">
        <w:t xml:space="preserve"> Tėvai Savivaldybės svetainė</w:t>
      </w:r>
      <w:r w:rsidRPr="00420C62">
        <w:rPr>
          <w:rStyle w:val="Hyperlink"/>
          <w:color w:val="auto"/>
          <w:u w:val="none"/>
        </w:rPr>
        <w:t>je,</w:t>
      </w:r>
      <w:r w:rsidRPr="00420C62">
        <w:t xml:space="preserve"> prisijungę prie sistemos, gali patikrinti savo vaikų vietas laukiančiųjų eilėje einamaisiais kalendoriniais metais.</w:t>
      </w:r>
    </w:p>
    <w:p w:rsidR="00EE70AA" w:rsidRPr="00420C62" w:rsidRDefault="00EE70AA" w:rsidP="005C177B">
      <w:pPr>
        <w:pStyle w:val="ListParagraph"/>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EE70AA" w:rsidRPr="00420C62" w:rsidRDefault="00EE70AA" w:rsidP="005C177B">
      <w:pPr>
        <w:pStyle w:val="BodyText"/>
        <w:jc w:val="center"/>
        <w:rPr>
          <w:b/>
          <w:bCs/>
        </w:rPr>
      </w:pPr>
    </w:p>
    <w:p w:rsidR="00EE70AA" w:rsidRPr="00420C62" w:rsidRDefault="00EE70AA" w:rsidP="005C177B">
      <w:pPr>
        <w:pStyle w:val="BodyText"/>
        <w:jc w:val="center"/>
        <w:rPr>
          <w:b/>
          <w:bCs/>
        </w:rPr>
      </w:pPr>
      <w:r w:rsidRPr="00420C62">
        <w:rPr>
          <w:b/>
          <w:bCs/>
        </w:rPr>
        <w:t xml:space="preserve">III SKYRIUS </w:t>
      </w:r>
    </w:p>
    <w:p w:rsidR="00EE70AA" w:rsidRPr="00420C62" w:rsidRDefault="00EE70AA" w:rsidP="005C177B">
      <w:pPr>
        <w:pStyle w:val="NormalWeb"/>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EE70AA" w:rsidRPr="00420C62" w:rsidRDefault="00EE70AA" w:rsidP="005C177B">
      <w:pPr>
        <w:pStyle w:val="NormalWeb"/>
        <w:tabs>
          <w:tab w:val="left" w:pos="1134"/>
          <w:tab w:val="left" w:pos="9072"/>
        </w:tabs>
        <w:spacing w:before="0" w:beforeAutospacing="0" w:after="0" w:afterAutospacing="0"/>
        <w:ind w:left="-39" w:firstLine="741"/>
        <w:jc w:val="both"/>
        <w:rPr>
          <w:caps/>
          <w:lang w:val="lt-LT"/>
        </w:rPr>
      </w:pPr>
    </w:p>
    <w:p w:rsidR="00EE70AA" w:rsidRPr="00420C62" w:rsidRDefault="00EE70AA" w:rsidP="005C177B">
      <w:pPr>
        <w:pStyle w:val="BodyText"/>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EE70AA" w:rsidRPr="00420C62" w:rsidRDefault="00EE70AA" w:rsidP="005C177B">
      <w:pPr>
        <w:pStyle w:val="BodyText"/>
        <w:numPr>
          <w:ilvl w:val="0"/>
          <w:numId w:val="2"/>
        </w:numPr>
        <w:tabs>
          <w:tab w:val="left" w:pos="993"/>
          <w:tab w:val="left" w:pos="1134"/>
          <w:tab w:val="left" w:pos="1418"/>
        </w:tabs>
        <w:ind w:left="0" w:firstLine="709"/>
      </w:pPr>
      <w:r w:rsidRPr="00420C62">
        <w:t xml:space="preserve">Pirmumo teise priimami: </w:t>
      </w:r>
    </w:p>
    <w:p w:rsidR="00EE70AA" w:rsidRPr="00420C62" w:rsidRDefault="00EE70AA" w:rsidP="005C177B">
      <w:pPr>
        <w:pStyle w:val="ListParagraph"/>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EE70AA" w:rsidRPr="00420C62" w:rsidRDefault="00EE70AA" w:rsidP="005C177B">
      <w:pPr>
        <w:pStyle w:val="ListParagraph"/>
        <w:numPr>
          <w:ilvl w:val="1"/>
          <w:numId w:val="2"/>
        </w:numPr>
        <w:tabs>
          <w:tab w:val="left" w:pos="1134"/>
          <w:tab w:val="left" w:pos="1276"/>
          <w:tab w:val="left" w:pos="1418"/>
        </w:tabs>
        <w:ind w:left="0" w:firstLine="709"/>
        <w:jc w:val="both"/>
      </w:pPr>
      <w:r w:rsidRPr="00420C62">
        <w:t>įvaikinti vaikai;</w:t>
      </w:r>
    </w:p>
    <w:p w:rsidR="00EE70AA" w:rsidRPr="00420C62" w:rsidRDefault="00EE70AA" w:rsidP="005C177B">
      <w:pPr>
        <w:pStyle w:val="ListParagraph"/>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EE70AA" w:rsidRPr="00420C62" w:rsidRDefault="00EE70AA" w:rsidP="005C177B">
      <w:pPr>
        <w:pStyle w:val="BodyText"/>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EE70AA" w:rsidRPr="00420C62" w:rsidRDefault="00EE70AA" w:rsidP="005C177B">
      <w:pPr>
        <w:pStyle w:val="BodyText"/>
        <w:numPr>
          <w:ilvl w:val="0"/>
          <w:numId w:val="2"/>
        </w:numPr>
        <w:tabs>
          <w:tab w:val="left" w:pos="1134"/>
          <w:tab w:val="left" w:pos="1276"/>
          <w:tab w:val="left" w:pos="1418"/>
        </w:tabs>
        <w:ind w:left="0" w:firstLine="709"/>
      </w:pPr>
      <w:r w:rsidRPr="00420C62">
        <w:t xml:space="preserve">Be eilės priimami: </w:t>
      </w:r>
    </w:p>
    <w:p w:rsidR="00EE70AA" w:rsidRPr="00420C62" w:rsidRDefault="00EE70AA" w:rsidP="005C177B">
      <w:pPr>
        <w:pStyle w:val="BodyText"/>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EE70AA" w:rsidRPr="00420C62" w:rsidRDefault="00EE70AA" w:rsidP="005C177B">
      <w:pPr>
        <w:pStyle w:val="BodyText"/>
        <w:numPr>
          <w:ilvl w:val="1"/>
          <w:numId w:val="2"/>
        </w:numPr>
        <w:tabs>
          <w:tab w:val="left" w:pos="1134"/>
          <w:tab w:val="left" w:pos="1276"/>
          <w:tab w:val="left" w:pos="1418"/>
        </w:tabs>
        <w:ind w:left="0" w:firstLine="709"/>
      </w:pPr>
      <w:r w:rsidRPr="00420C62">
        <w:t>trys ar daugiau vienu metu šeimoje gimę vaikai.</w:t>
      </w:r>
      <w:r w:rsidRPr="00420C62">
        <w:rPr>
          <w:b/>
          <w:bCs/>
        </w:rPr>
        <w:t xml:space="preserve"> </w:t>
      </w:r>
    </w:p>
    <w:p w:rsidR="00EE70AA" w:rsidRDefault="00EE70AA" w:rsidP="005C177B">
      <w:pPr>
        <w:pStyle w:val="BodyText"/>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EE70AA" w:rsidRDefault="00EE70AA" w:rsidP="00546245">
      <w:pPr>
        <w:tabs>
          <w:tab w:val="left" w:pos="709"/>
        </w:tabs>
        <w:rPr>
          <w:i/>
          <w:iCs/>
          <w:sz w:val="20"/>
          <w:szCs w:val="20"/>
        </w:rPr>
      </w:pPr>
      <w:r w:rsidRPr="00420C62">
        <w:t xml:space="preserve"> </w:t>
      </w:r>
      <w:r>
        <w:rPr>
          <w:i/>
          <w:iCs/>
          <w:sz w:val="20"/>
          <w:szCs w:val="20"/>
          <w:lang w:val="en-US"/>
        </w:rPr>
        <w:tab/>
      </w:r>
      <w:r w:rsidRPr="00027641">
        <w:rPr>
          <w:i/>
          <w:iCs/>
          <w:sz w:val="20"/>
          <w:szCs w:val="20"/>
          <w:lang w:val="en-US"/>
        </w:rPr>
        <w:t>2016, Nr</w:t>
      </w:r>
      <w:r w:rsidRPr="00027641">
        <w:rPr>
          <w:i/>
          <w:iCs/>
          <w:sz w:val="20"/>
          <w:szCs w:val="20"/>
        </w:rPr>
        <w:t>. T2-212 pakeitimas</w:t>
      </w:r>
    </w:p>
    <w:p w:rsidR="00EE70AA" w:rsidRPr="00027641" w:rsidRDefault="00EE70AA" w:rsidP="00546245">
      <w:pPr>
        <w:tabs>
          <w:tab w:val="left" w:pos="709"/>
        </w:tabs>
        <w:rPr>
          <w:i/>
          <w:iCs/>
          <w:sz w:val="20"/>
          <w:szCs w:val="20"/>
        </w:rPr>
      </w:pPr>
    </w:p>
    <w:p w:rsidR="00EE70AA" w:rsidRPr="00420C62" w:rsidRDefault="00EE70AA" w:rsidP="005C177B">
      <w:pPr>
        <w:pStyle w:val="BodyText"/>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EE70AA" w:rsidRPr="00420C62" w:rsidRDefault="00EE70AA" w:rsidP="005C177B">
      <w:pPr>
        <w:pStyle w:val="BodyText"/>
        <w:numPr>
          <w:ilvl w:val="0"/>
          <w:numId w:val="2"/>
        </w:numPr>
        <w:tabs>
          <w:tab w:val="left" w:pos="1134"/>
        </w:tabs>
        <w:ind w:left="0" w:firstLine="709"/>
      </w:pPr>
      <w:r w:rsidRPr="00420C62">
        <w:t xml:space="preserve">Priėmimo komisija priima protokolinius sprendimus dėl: </w:t>
      </w:r>
    </w:p>
    <w:p w:rsidR="00EE70AA" w:rsidRPr="00420C62" w:rsidRDefault="00EE70AA" w:rsidP="005C177B">
      <w:pPr>
        <w:pStyle w:val="ListParagraph"/>
        <w:numPr>
          <w:ilvl w:val="1"/>
          <w:numId w:val="2"/>
        </w:numPr>
        <w:tabs>
          <w:tab w:val="left" w:pos="1134"/>
        </w:tabs>
        <w:ind w:left="0" w:firstLine="709"/>
        <w:jc w:val="both"/>
      </w:pPr>
      <w:r w:rsidRPr="00420C62">
        <w:t>vaikų priėmimo pagal Aprašo 16.2–16.4 ir 17.2 papunkčius;</w:t>
      </w:r>
    </w:p>
    <w:p w:rsidR="00EE70AA" w:rsidRPr="00420C62" w:rsidRDefault="00EE70AA" w:rsidP="005C177B">
      <w:pPr>
        <w:pStyle w:val="ListParagraph"/>
        <w:numPr>
          <w:ilvl w:val="1"/>
          <w:numId w:val="2"/>
        </w:numPr>
        <w:tabs>
          <w:tab w:val="left" w:pos="0"/>
          <w:tab w:val="left" w:pos="900"/>
          <w:tab w:val="left" w:pos="1134"/>
        </w:tabs>
        <w:ind w:left="0" w:firstLine="709"/>
        <w:jc w:val="both"/>
      </w:pPr>
      <w:r w:rsidRPr="00420C62">
        <w:t>pasikeitimo vaikų ugdymosi vietomis, tėvams sutarus tarpusavyje;</w:t>
      </w:r>
    </w:p>
    <w:p w:rsidR="00EE70AA" w:rsidRPr="00420C62" w:rsidRDefault="00EE70AA" w:rsidP="005C177B">
      <w:pPr>
        <w:pStyle w:val="BodyText"/>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EE70AA" w:rsidRPr="00420C62" w:rsidRDefault="00EE70AA" w:rsidP="005C177B">
      <w:pPr>
        <w:pStyle w:val="ListParagraph"/>
        <w:numPr>
          <w:ilvl w:val="1"/>
          <w:numId w:val="2"/>
        </w:numPr>
        <w:tabs>
          <w:tab w:val="left" w:pos="1134"/>
        </w:tabs>
        <w:ind w:left="0" w:firstLine="709"/>
        <w:jc w:val="both"/>
      </w:pPr>
      <w:r w:rsidRPr="00420C62">
        <w:t xml:space="preserve">kitų Apraše nenumatytų vaikų priėmimo atvejų. </w:t>
      </w:r>
    </w:p>
    <w:p w:rsidR="00EE70AA" w:rsidRDefault="00EE70AA" w:rsidP="005C177B">
      <w:pPr>
        <w:pStyle w:val="ListParagraph"/>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Pr="00420C62">
        <w:t xml:space="preserve">. </w:t>
      </w:r>
    </w:p>
    <w:p w:rsidR="00EE70AA" w:rsidRDefault="00EE70AA" w:rsidP="00546245">
      <w:pPr>
        <w:tabs>
          <w:tab w:val="left" w:pos="709"/>
        </w:tabs>
        <w:rPr>
          <w:i/>
          <w:iCs/>
          <w:sz w:val="20"/>
          <w:szCs w:val="20"/>
        </w:rPr>
      </w:pPr>
      <w:r>
        <w:rPr>
          <w:i/>
          <w:iCs/>
          <w:sz w:val="20"/>
          <w:szCs w:val="20"/>
          <w:lang w:val="en-US"/>
        </w:rPr>
        <w:tab/>
      </w:r>
      <w:r w:rsidRPr="00546245">
        <w:rPr>
          <w:i/>
          <w:iCs/>
          <w:sz w:val="20"/>
          <w:szCs w:val="20"/>
          <w:lang w:val="en-US"/>
        </w:rPr>
        <w:t>2016, Nr</w:t>
      </w:r>
      <w:r w:rsidRPr="00546245">
        <w:rPr>
          <w:i/>
          <w:iCs/>
          <w:sz w:val="20"/>
          <w:szCs w:val="20"/>
        </w:rPr>
        <w:t>. T2-212 pakeitimas</w:t>
      </w:r>
    </w:p>
    <w:p w:rsidR="00EE70AA" w:rsidRPr="00546245" w:rsidRDefault="00EE70AA" w:rsidP="00546245">
      <w:pPr>
        <w:tabs>
          <w:tab w:val="left" w:pos="709"/>
        </w:tabs>
        <w:rPr>
          <w:i/>
          <w:iCs/>
          <w:sz w:val="20"/>
          <w:szCs w:val="20"/>
        </w:rPr>
      </w:pPr>
    </w:p>
    <w:p w:rsidR="00EE70AA" w:rsidRPr="00420C62" w:rsidRDefault="00EE70AA" w:rsidP="005C177B">
      <w:pPr>
        <w:pStyle w:val="ListParagraph"/>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EE70AA" w:rsidRPr="007814F7" w:rsidRDefault="00EE70AA" w:rsidP="005C177B">
      <w:pPr>
        <w:pStyle w:val="BodyText"/>
        <w:numPr>
          <w:ilvl w:val="0"/>
          <w:numId w:val="2"/>
        </w:numPr>
        <w:tabs>
          <w:tab w:val="left" w:pos="1134"/>
        </w:tabs>
        <w:ind w:left="0" w:firstLine="709"/>
        <w:rPr>
          <w:i/>
          <w:iCs/>
        </w:rPr>
      </w:pPr>
      <w:r>
        <w:rPr>
          <w:i/>
          <w:iCs/>
        </w:rPr>
        <w:t xml:space="preserve">pripažintas netekusiu galios, </w:t>
      </w:r>
      <w:r w:rsidRPr="00546245">
        <w:rPr>
          <w:i/>
          <w:iCs/>
          <w:sz w:val="20"/>
          <w:szCs w:val="20"/>
        </w:rPr>
        <w:t>2016, Nr. T2-212 pakeitimas</w:t>
      </w:r>
    </w:p>
    <w:p w:rsidR="00EE70AA" w:rsidRPr="007814F7" w:rsidRDefault="00EE70AA" w:rsidP="005C177B">
      <w:pPr>
        <w:pStyle w:val="BodyText"/>
        <w:numPr>
          <w:ilvl w:val="0"/>
          <w:numId w:val="2"/>
        </w:numPr>
        <w:tabs>
          <w:tab w:val="left" w:pos="1134"/>
        </w:tabs>
        <w:ind w:left="0" w:firstLine="709"/>
        <w:rPr>
          <w:i/>
          <w:iCs/>
        </w:rPr>
      </w:pPr>
      <w:r w:rsidRPr="007814F7">
        <w:rPr>
          <w:i/>
          <w:iCs/>
          <w:color w:val="000000"/>
        </w:rPr>
        <w:t>pripažintas netekusiu galios</w:t>
      </w:r>
      <w:r>
        <w:rPr>
          <w:i/>
          <w:iCs/>
        </w:rPr>
        <w:t xml:space="preserve">, </w:t>
      </w:r>
      <w:r w:rsidRPr="00546245">
        <w:rPr>
          <w:i/>
          <w:iCs/>
          <w:sz w:val="20"/>
          <w:szCs w:val="20"/>
        </w:rPr>
        <w:t>2016, Nr. T2-212 pakeitimas</w:t>
      </w:r>
    </w:p>
    <w:p w:rsidR="00EE70AA" w:rsidRDefault="00EE70AA" w:rsidP="005C177B">
      <w:pPr>
        <w:jc w:val="center"/>
        <w:rPr>
          <w:b/>
          <w:bCs/>
        </w:rPr>
      </w:pPr>
    </w:p>
    <w:p w:rsidR="00EE70AA" w:rsidRDefault="00EE70AA" w:rsidP="005C177B">
      <w:pPr>
        <w:jc w:val="center"/>
        <w:rPr>
          <w:b/>
          <w:bCs/>
        </w:rPr>
      </w:pPr>
    </w:p>
    <w:p w:rsidR="00EE70AA" w:rsidRDefault="00EE70AA" w:rsidP="005C177B">
      <w:pPr>
        <w:jc w:val="center"/>
        <w:rPr>
          <w:b/>
          <w:bCs/>
        </w:rPr>
      </w:pPr>
    </w:p>
    <w:p w:rsidR="00EE70AA" w:rsidRPr="00420C62" w:rsidRDefault="00EE70AA" w:rsidP="005C177B">
      <w:pPr>
        <w:jc w:val="center"/>
        <w:rPr>
          <w:b/>
          <w:bCs/>
        </w:rPr>
      </w:pPr>
      <w:r w:rsidRPr="00420C62">
        <w:rPr>
          <w:b/>
          <w:bCs/>
        </w:rPr>
        <w:t>IV SKYRIUS</w:t>
      </w:r>
    </w:p>
    <w:p w:rsidR="00EE70AA" w:rsidRPr="00420C62" w:rsidRDefault="00EE70AA" w:rsidP="005C177B">
      <w:pPr>
        <w:jc w:val="center"/>
        <w:rPr>
          <w:b/>
          <w:bCs/>
        </w:rPr>
      </w:pPr>
      <w:r w:rsidRPr="00420C62">
        <w:rPr>
          <w:b/>
          <w:bCs/>
        </w:rPr>
        <w:t xml:space="preserve">EILIŲ SUDARYMO IR VAIKŲ SKIRSTYMO SISTEMOJE PRINCIPAI </w:t>
      </w:r>
    </w:p>
    <w:p w:rsidR="00EE70AA" w:rsidRPr="00420C62" w:rsidRDefault="00EE70AA" w:rsidP="005C177B">
      <w:pPr>
        <w:jc w:val="center"/>
        <w:rPr>
          <w:b/>
          <w:bCs/>
        </w:rPr>
      </w:pPr>
    </w:p>
    <w:p w:rsidR="00EE70AA" w:rsidRPr="00420C62" w:rsidRDefault="00EE70AA" w:rsidP="005C177B">
      <w:pPr>
        <w:pStyle w:val="ListParagraph"/>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EE70AA" w:rsidRPr="00420C62" w:rsidRDefault="00EE70AA" w:rsidP="005C177B">
      <w:pPr>
        <w:pStyle w:val="ListParagraph"/>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EE70AA" w:rsidRPr="00420C62" w:rsidRDefault="00EE70AA" w:rsidP="005C177B">
      <w:pPr>
        <w:pStyle w:val="ListParagraph"/>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EE70AA" w:rsidRPr="00420C62" w:rsidRDefault="00EE70AA" w:rsidP="005C177B">
      <w:pPr>
        <w:pStyle w:val="ListParagraph"/>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bCs/>
        </w:rPr>
        <w:t xml:space="preserve"> </w:t>
      </w:r>
      <w:r w:rsidRPr="00420C62">
        <w:t xml:space="preserve">Tokiais pat kriterijais į eiles skirstomi ir vaikai, kurių priėmimui pirmenybė nesuteikiama. </w:t>
      </w:r>
    </w:p>
    <w:p w:rsidR="00EE70AA" w:rsidRPr="00420C62" w:rsidRDefault="00EE70AA" w:rsidP="005C177B">
      <w:pPr>
        <w:pStyle w:val="ListParagraph"/>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EE70AA" w:rsidRPr="00420C62" w:rsidRDefault="00EE70AA" w:rsidP="005C177B">
      <w:pPr>
        <w:pStyle w:val="ListParagraph"/>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EE70AA" w:rsidRPr="00420C62" w:rsidRDefault="00EE70AA" w:rsidP="005C177B">
      <w:pPr>
        <w:pStyle w:val="ListParagraph"/>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EE70AA" w:rsidRPr="00420C62" w:rsidRDefault="00EE70AA" w:rsidP="005C177B">
      <w:pPr>
        <w:jc w:val="center"/>
        <w:rPr>
          <w:b/>
          <w:bCs/>
        </w:rPr>
      </w:pPr>
    </w:p>
    <w:p w:rsidR="00EE70AA" w:rsidRPr="00420C62" w:rsidRDefault="00EE70AA" w:rsidP="005C177B">
      <w:pPr>
        <w:pStyle w:val="BodyText"/>
        <w:jc w:val="center"/>
        <w:rPr>
          <w:b/>
          <w:bCs/>
        </w:rPr>
      </w:pPr>
      <w:r w:rsidRPr="00420C62">
        <w:rPr>
          <w:b/>
          <w:bCs/>
        </w:rPr>
        <w:t xml:space="preserve">V SKYRIUS </w:t>
      </w:r>
    </w:p>
    <w:p w:rsidR="00EE70AA" w:rsidRPr="00420C62" w:rsidRDefault="00EE70AA" w:rsidP="005C177B">
      <w:pPr>
        <w:pStyle w:val="BodyText"/>
        <w:jc w:val="center"/>
        <w:rPr>
          <w:b/>
          <w:bCs/>
        </w:rPr>
      </w:pPr>
      <w:r w:rsidRPr="00420C62">
        <w:rPr>
          <w:b/>
          <w:bCs/>
        </w:rPr>
        <w:t>VAIKŲ, REGISTRUOTŲ LAUKIANČIŲJŲ EILĖJE, PATIKRA</w:t>
      </w:r>
    </w:p>
    <w:p w:rsidR="00EE70AA" w:rsidRPr="00420C62" w:rsidRDefault="00EE70AA" w:rsidP="005C177B">
      <w:pPr>
        <w:pStyle w:val="ListParagraph"/>
        <w:tabs>
          <w:tab w:val="left" w:pos="0"/>
          <w:tab w:val="left" w:pos="900"/>
          <w:tab w:val="left" w:pos="1134"/>
        </w:tabs>
        <w:ind w:left="709" w:right="-1"/>
        <w:jc w:val="both"/>
      </w:pPr>
    </w:p>
    <w:p w:rsidR="00EE70AA" w:rsidRPr="00420C62" w:rsidRDefault="00EE70AA" w:rsidP="005C177B">
      <w:pPr>
        <w:pStyle w:val="ListParagraph"/>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EE70AA" w:rsidRPr="00420C62" w:rsidRDefault="00EE70AA" w:rsidP="005C177B">
      <w:pPr>
        <w:pStyle w:val="ListParagraph"/>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EE70AA" w:rsidRPr="00420C62" w:rsidRDefault="00EE70AA" w:rsidP="005C177B">
      <w:pPr>
        <w:pStyle w:val="ListParagraph"/>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EE70AA" w:rsidRPr="00420C62" w:rsidRDefault="00EE70AA" w:rsidP="005C177B">
      <w:pPr>
        <w:pStyle w:val="BodyTextIndent"/>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EE70AA" w:rsidRPr="00420C62" w:rsidRDefault="00EE70AA" w:rsidP="005C177B">
      <w:pPr>
        <w:pStyle w:val="BodyTextIndent"/>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EE70AA" w:rsidRPr="00420C62" w:rsidRDefault="00EE70AA" w:rsidP="005C177B">
      <w:pPr>
        <w:pStyle w:val="BodyTextIndent"/>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EE70AA" w:rsidRPr="00420C62" w:rsidRDefault="00EE70AA" w:rsidP="005C177B">
      <w:pPr>
        <w:pStyle w:val="ListParagraph"/>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EE70AA" w:rsidRPr="00420C62" w:rsidRDefault="00EE70AA" w:rsidP="005C177B">
      <w:pPr>
        <w:pStyle w:val="ListParagraph"/>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EE70AA" w:rsidRPr="00420C62" w:rsidRDefault="00EE70AA" w:rsidP="005C177B">
      <w:pPr>
        <w:pStyle w:val="ListParagraph"/>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EE70AA" w:rsidRPr="00420C62" w:rsidRDefault="00EE70AA" w:rsidP="005C177B">
      <w:pPr>
        <w:pStyle w:val="ListParagraph"/>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EE70AA" w:rsidRPr="00420C62" w:rsidRDefault="00EE70AA" w:rsidP="005C177B">
      <w:pPr>
        <w:pStyle w:val="ListParagraph"/>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EE70AA" w:rsidRDefault="00EE70AA" w:rsidP="005C177B">
      <w:pPr>
        <w:jc w:val="center"/>
        <w:rPr>
          <w:b/>
          <w:bCs/>
        </w:rPr>
      </w:pPr>
    </w:p>
    <w:p w:rsidR="00EE70AA" w:rsidRPr="00420C62" w:rsidRDefault="00EE70AA" w:rsidP="005C177B">
      <w:pPr>
        <w:jc w:val="center"/>
        <w:rPr>
          <w:b/>
          <w:bCs/>
        </w:rPr>
      </w:pPr>
      <w:r w:rsidRPr="00420C62">
        <w:rPr>
          <w:b/>
          <w:bCs/>
        </w:rPr>
        <w:t>VI SKYRIUS</w:t>
      </w:r>
    </w:p>
    <w:p w:rsidR="00EE70AA" w:rsidRPr="00420C62" w:rsidRDefault="00EE70AA" w:rsidP="005C177B">
      <w:pPr>
        <w:jc w:val="center"/>
        <w:rPr>
          <w:b/>
          <w:bCs/>
        </w:rPr>
      </w:pPr>
      <w:r w:rsidRPr="00420C62">
        <w:rPr>
          <w:b/>
          <w:bCs/>
        </w:rPr>
        <w:t>GRUPIŲ KOMPLEKTAVIMAS</w:t>
      </w:r>
    </w:p>
    <w:p w:rsidR="00EE70AA" w:rsidRPr="00420C62" w:rsidRDefault="00EE70AA" w:rsidP="005C177B">
      <w:pPr>
        <w:jc w:val="center"/>
        <w:rPr>
          <w:b/>
          <w:bCs/>
        </w:rPr>
      </w:pPr>
    </w:p>
    <w:p w:rsidR="00EE70AA" w:rsidRPr="00420C62" w:rsidRDefault="00EE70AA" w:rsidP="005C177B">
      <w:pPr>
        <w:pStyle w:val="BodyText"/>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EE70AA" w:rsidRPr="00420C62" w:rsidRDefault="00EE70AA" w:rsidP="005C177B">
      <w:pPr>
        <w:pStyle w:val="BodyText"/>
        <w:numPr>
          <w:ilvl w:val="0"/>
          <w:numId w:val="2"/>
        </w:numPr>
        <w:tabs>
          <w:tab w:val="left" w:pos="1134"/>
        </w:tabs>
        <w:ind w:left="0" w:firstLine="709"/>
      </w:pPr>
      <w:r w:rsidRPr="00420C62">
        <w:t xml:space="preserve">Savivaldybės ikimokyklinio ir priešmokyklinio ugdymo grupės komplektuojamos pagal higienos normose nustatytus reikalavimus. </w:t>
      </w:r>
    </w:p>
    <w:p w:rsidR="00EE70AA" w:rsidRPr="00420C62" w:rsidRDefault="00EE70AA" w:rsidP="005C177B">
      <w:pPr>
        <w:pStyle w:val="BodyText"/>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EE70AA" w:rsidRPr="00420C62" w:rsidRDefault="00EE70AA" w:rsidP="005C177B">
      <w:pPr>
        <w:pStyle w:val="BodyText"/>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EE70AA" w:rsidRPr="00420C62" w:rsidRDefault="00EE70AA" w:rsidP="005C177B">
      <w:pPr>
        <w:pStyle w:val="BodyText"/>
        <w:numPr>
          <w:ilvl w:val="0"/>
          <w:numId w:val="2"/>
        </w:numPr>
        <w:tabs>
          <w:tab w:val="left" w:pos="1134"/>
        </w:tabs>
        <w:ind w:left="0" w:firstLine="709"/>
      </w:pPr>
      <w:r w:rsidRPr="00420C62">
        <w:t xml:space="preserve">Atsižvelgus į vaikų dienos ir ugdymo režimo fiziologinius ypatumus Savivaldybės ikimokyklinio ir priešmokyklinio ugdymo grupės (toliau – grupės) gali būti bendrosios, specialiosios, kuriose ugdomi įgimtų ar įgytų didelių ar labai didelių specialiųjų ugdymosi poreikių turintys vaikai, ir specializuotos, kuriose ugdomi įgimtų ar įgytų sveikatos problemų turintys vaikai ir jiems teikiamos sveikatinimo paslaugos. Specializuotos grupės komplektuojamos pagal bendrosioms grupėms nustatytus higienos normų reikalavimus. </w:t>
      </w:r>
    </w:p>
    <w:p w:rsidR="00EE70AA" w:rsidRPr="00420C62" w:rsidRDefault="00EE70AA" w:rsidP="005C177B">
      <w:pPr>
        <w:jc w:val="center"/>
        <w:rPr>
          <w:b/>
          <w:bCs/>
        </w:rPr>
      </w:pPr>
    </w:p>
    <w:p w:rsidR="00EE70AA" w:rsidRPr="00420C62" w:rsidRDefault="00EE70AA" w:rsidP="005C177B">
      <w:pPr>
        <w:jc w:val="center"/>
        <w:rPr>
          <w:b/>
          <w:bCs/>
        </w:rPr>
      </w:pPr>
      <w:r w:rsidRPr="00420C62">
        <w:rPr>
          <w:b/>
          <w:bCs/>
        </w:rPr>
        <w:t>VII SKYRIUS</w:t>
      </w:r>
    </w:p>
    <w:p w:rsidR="00EE70AA" w:rsidRPr="00420C62" w:rsidRDefault="00EE70AA" w:rsidP="005C177B">
      <w:pPr>
        <w:jc w:val="center"/>
        <w:rPr>
          <w:b/>
          <w:bCs/>
        </w:rPr>
      </w:pPr>
      <w:r w:rsidRPr="00420C62">
        <w:rPr>
          <w:b/>
          <w:bCs/>
        </w:rPr>
        <w:t xml:space="preserve">VAIKŲ PRISKYRIMAS ĮSTAIGOMS </w:t>
      </w:r>
    </w:p>
    <w:p w:rsidR="00EE70AA" w:rsidRPr="00420C62" w:rsidRDefault="00EE70AA" w:rsidP="005C177B">
      <w:pPr>
        <w:jc w:val="center"/>
      </w:pPr>
    </w:p>
    <w:p w:rsidR="00EE70AA" w:rsidRPr="00420C62" w:rsidRDefault="00EE70AA" w:rsidP="005C177B">
      <w:pPr>
        <w:pStyle w:val="ListParagraph"/>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EE70AA" w:rsidRPr="00420C62" w:rsidRDefault="00EE70AA" w:rsidP="005C177B">
      <w:pPr>
        <w:pStyle w:val="ListParagraph"/>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EE70AA" w:rsidRPr="00420C62" w:rsidRDefault="00EE70AA" w:rsidP="005C177B">
      <w:pPr>
        <w:pStyle w:val="ListParagraph"/>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EE70AA" w:rsidRPr="00420C62" w:rsidRDefault="00EE70AA" w:rsidP="005C177B">
      <w:pPr>
        <w:pStyle w:val="ListParagraph"/>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EE70AA" w:rsidRPr="00420C62" w:rsidRDefault="00EE70AA" w:rsidP="005C177B">
      <w:pPr>
        <w:pStyle w:val="ListParagraph"/>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EE70AA" w:rsidRPr="00420C62" w:rsidRDefault="00EE70AA" w:rsidP="005C177B">
      <w:pPr>
        <w:pStyle w:val="ListParagraph"/>
        <w:numPr>
          <w:ilvl w:val="1"/>
          <w:numId w:val="2"/>
        </w:numPr>
        <w:tabs>
          <w:tab w:val="left" w:pos="1134"/>
        </w:tabs>
        <w:ind w:left="0" w:firstLine="709"/>
        <w:jc w:val="both"/>
      </w:pPr>
      <w:r w:rsidRPr="00420C62">
        <w:t>gautuose elektroniniuose pranešimuose patvirtinti sutikimus;</w:t>
      </w:r>
    </w:p>
    <w:p w:rsidR="00EE70AA" w:rsidRPr="00420C62" w:rsidRDefault="00EE70AA" w:rsidP="005C177B">
      <w:pPr>
        <w:pStyle w:val="ListParagraph"/>
        <w:numPr>
          <w:ilvl w:val="1"/>
          <w:numId w:val="2"/>
        </w:numPr>
        <w:tabs>
          <w:tab w:val="left" w:pos="1134"/>
        </w:tabs>
        <w:ind w:left="0" w:firstLine="709"/>
        <w:jc w:val="both"/>
      </w:pPr>
      <w:r w:rsidRPr="00420C62">
        <w:t>nuvykti į įstaigas ir pateikti su vaikų priėmimu susijusius dokumentus (kopijas);</w:t>
      </w:r>
    </w:p>
    <w:p w:rsidR="00EE70AA" w:rsidRPr="00420C62" w:rsidRDefault="00EE70AA" w:rsidP="005C177B">
      <w:pPr>
        <w:pStyle w:val="ListParagraph"/>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EE70AA" w:rsidRPr="00420C62" w:rsidRDefault="00EE70AA" w:rsidP="005C177B">
      <w:pPr>
        <w:pStyle w:val="ListParagraph"/>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EE70AA" w:rsidRPr="00420C62" w:rsidRDefault="00EE70AA" w:rsidP="005C177B">
      <w:pPr>
        <w:pStyle w:val="ListParagraph"/>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EE70AA" w:rsidRPr="00420C62" w:rsidRDefault="00EE70AA" w:rsidP="005C177B">
      <w:pPr>
        <w:pStyle w:val="ListParagraph"/>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EE70AA" w:rsidRPr="00420C62" w:rsidRDefault="00EE70AA" w:rsidP="005C177B">
      <w:pPr>
        <w:pStyle w:val="ListParagraph"/>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EE70AA" w:rsidRDefault="00EE70AA" w:rsidP="005C177B">
      <w:pPr>
        <w:jc w:val="center"/>
        <w:rPr>
          <w:b/>
          <w:bCs/>
        </w:rPr>
      </w:pPr>
    </w:p>
    <w:p w:rsidR="00EE70AA" w:rsidRPr="00420C62" w:rsidRDefault="00EE70AA" w:rsidP="005C177B">
      <w:pPr>
        <w:jc w:val="center"/>
        <w:rPr>
          <w:b/>
          <w:bCs/>
        </w:rPr>
      </w:pPr>
      <w:r w:rsidRPr="00420C62">
        <w:rPr>
          <w:b/>
          <w:bCs/>
        </w:rPr>
        <w:t>VIII SKYRIUS</w:t>
      </w:r>
    </w:p>
    <w:p w:rsidR="00EE70AA" w:rsidRPr="00420C62" w:rsidRDefault="00EE70AA" w:rsidP="005C177B">
      <w:pPr>
        <w:jc w:val="center"/>
        <w:rPr>
          <w:b/>
          <w:bCs/>
        </w:rPr>
      </w:pPr>
      <w:r w:rsidRPr="00420C62">
        <w:rPr>
          <w:b/>
          <w:bCs/>
        </w:rPr>
        <w:t xml:space="preserve">VAIKŲ PRIĖMIMAS </w:t>
      </w:r>
    </w:p>
    <w:p w:rsidR="00EE70AA" w:rsidRPr="00420C62" w:rsidRDefault="00EE70AA" w:rsidP="005C177B">
      <w:pPr>
        <w:pStyle w:val="ListParagraph"/>
        <w:tabs>
          <w:tab w:val="left" w:pos="1134"/>
        </w:tabs>
        <w:ind w:left="0"/>
        <w:jc w:val="both"/>
      </w:pPr>
    </w:p>
    <w:p w:rsidR="00EE70AA" w:rsidRPr="00420C62" w:rsidRDefault="00EE70AA" w:rsidP="005C177B">
      <w:pPr>
        <w:pStyle w:val="ListParagraph"/>
        <w:numPr>
          <w:ilvl w:val="0"/>
          <w:numId w:val="2"/>
        </w:numPr>
        <w:tabs>
          <w:tab w:val="left" w:pos="1134"/>
        </w:tabs>
        <w:ind w:left="0" w:firstLine="709"/>
        <w:jc w:val="both"/>
      </w:pPr>
      <w:r w:rsidRPr="00420C62">
        <w:t>Tėvai, atvykę į priskirtas ir pageidaujamas lankyti įstaigas:</w:t>
      </w:r>
    </w:p>
    <w:p w:rsidR="00EE70AA" w:rsidRPr="00420C62" w:rsidRDefault="00EE70AA" w:rsidP="005C177B">
      <w:pPr>
        <w:pStyle w:val="ListParagraph"/>
        <w:numPr>
          <w:ilvl w:val="1"/>
          <w:numId w:val="2"/>
        </w:numPr>
        <w:tabs>
          <w:tab w:val="left" w:pos="1134"/>
        </w:tabs>
        <w:ind w:left="0" w:firstLine="709"/>
        <w:jc w:val="both"/>
      </w:pPr>
      <w:r w:rsidRPr="00420C62">
        <w:t>pasirašo iš sistemos išspausdintus Prašymus, kurie įregistruojami įstaigų prašymų registracijos žurnaluose;</w:t>
      </w:r>
    </w:p>
    <w:p w:rsidR="00EE70AA" w:rsidRPr="00420C62" w:rsidRDefault="00EE70AA" w:rsidP="005C177B">
      <w:pPr>
        <w:pStyle w:val="ListParagraph"/>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EE70AA" w:rsidRPr="00420C62" w:rsidRDefault="00EE70AA" w:rsidP="005C177B">
      <w:pPr>
        <w:pStyle w:val="bodytext0"/>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EE70AA" w:rsidRPr="00420C62" w:rsidRDefault="00EE70AA" w:rsidP="005C177B">
      <w:pPr>
        <w:pStyle w:val="bodytext0"/>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EE70AA" w:rsidRPr="00420C62" w:rsidRDefault="00EE70AA" w:rsidP="005C177B">
      <w:pPr>
        <w:pStyle w:val="BodyText"/>
        <w:numPr>
          <w:ilvl w:val="0"/>
          <w:numId w:val="2"/>
        </w:numPr>
        <w:tabs>
          <w:tab w:val="left" w:pos="1134"/>
        </w:tabs>
        <w:ind w:left="0" w:firstLine="709"/>
      </w:pPr>
      <w:r w:rsidRPr="00420C62">
        <w:t>Sudarius mokymo sutartis:</w:t>
      </w:r>
    </w:p>
    <w:p w:rsidR="00EE70AA" w:rsidRPr="00420C62" w:rsidRDefault="00EE70AA" w:rsidP="005C177B">
      <w:pPr>
        <w:pStyle w:val="BodyText"/>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EE70AA" w:rsidRPr="00420C62" w:rsidRDefault="00EE70AA" w:rsidP="005C177B">
      <w:pPr>
        <w:pStyle w:val="BodyText"/>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EE70AA" w:rsidRPr="00420C62" w:rsidRDefault="00EE70AA" w:rsidP="005C177B">
      <w:pPr>
        <w:pStyle w:val="BodyText"/>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EE70AA" w:rsidRPr="009148A7" w:rsidRDefault="00EE70AA" w:rsidP="005C177B">
      <w:pPr>
        <w:pStyle w:val="BodyText"/>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EE70AA" w:rsidRPr="009148A7" w:rsidRDefault="00EE70AA" w:rsidP="005C177B">
      <w:pPr>
        <w:pStyle w:val="BodyText"/>
        <w:numPr>
          <w:ilvl w:val="1"/>
          <w:numId w:val="2"/>
        </w:numPr>
        <w:ind w:left="0" w:firstLine="709"/>
      </w:pPr>
      <w:r w:rsidRPr="009148A7">
        <w:t>liga, pateikus gydytojo pažymą;</w:t>
      </w:r>
    </w:p>
    <w:p w:rsidR="00EE70AA" w:rsidRPr="009148A7" w:rsidRDefault="00EE70AA" w:rsidP="005C177B">
      <w:pPr>
        <w:pStyle w:val="BodyText"/>
        <w:numPr>
          <w:ilvl w:val="1"/>
          <w:numId w:val="2"/>
        </w:numPr>
        <w:ind w:left="0" w:firstLine="709"/>
      </w:pPr>
      <w:r w:rsidRPr="009148A7">
        <w:t>tėvų kasmetinės atostogos, pateikus rašytinį prašymą ir dokumentą iš darbovietės;</w:t>
      </w:r>
    </w:p>
    <w:p w:rsidR="00EE70AA" w:rsidRPr="009148A7" w:rsidRDefault="00EE70AA" w:rsidP="005C177B">
      <w:pPr>
        <w:pStyle w:val="BodyText"/>
        <w:numPr>
          <w:ilvl w:val="1"/>
          <w:numId w:val="2"/>
        </w:numPr>
        <w:ind w:left="0" w:firstLine="709"/>
      </w:pPr>
      <w:r w:rsidRPr="009148A7">
        <w:t>tėvų papildomos poilsio dienos, kai šeima augina du ir daugiau vaikų iki 12 metų ar neįgalų vaiką iki 18 metų, pateikus rašytinį prašymą;</w:t>
      </w:r>
    </w:p>
    <w:p w:rsidR="00EE70AA" w:rsidRPr="009148A7" w:rsidRDefault="00EE70AA" w:rsidP="005C177B">
      <w:pPr>
        <w:pStyle w:val="BodyText"/>
        <w:numPr>
          <w:ilvl w:val="1"/>
          <w:numId w:val="2"/>
        </w:numPr>
        <w:ind w:left="0" w:firstLine="709"/>
      </w:pPr>
      <w:r w:rsidRPr="009148A7">
        <w:t>mokinių atostogos, pateikus rašytinį prašymą, ir vasaros mėnesiai, pateikus rašytinį prašymą ne vėliau kaip iki einamųjų metų gegužės 30 d.;</w:t>
      </w:r>
    </w:p>
    <w:p w:rsidR="00EE70AA" w:rsidRPr="009148A7" w:rsidRDefault="00EE70AA" w:rsidP="005C177B">
      <w:pPr>
        <w:pStyle w:val="BodyText"/>
        <w:numPr>
          <w:ilvl w:val="1"/>
          <w:numId w:val="2"/>
        </w:numPr>
        <w:ind w:left="0" w:firstLine="709"/>
      </w:pPr>
      <w:r w:rsidRPr="009148A7">
        <w:t>nelaimingų atsitikimų šeimoje atvejai, informavus apie tai įstaigą;</w:t>
      </w:r>
    </w:p>
    <w:p w:rsidR="00EE70AA" w:rsidRPr="009148A7" w:rsidRDefault="00EE70AA" w:rsidP="005C177B">
      <w:pPr>
        <w:pStyle w:val="BodyText"/>
        <w:numPr>
          <w:ilvl w:val="1"/>
          <w:numId w:val="2"/>
        </w:numPr>
        <w:ind w:left="0" w:firstLine="709"/>
      </w:pPr>
      <w:r w:rsidRPr="009148A7">
        <w:t>oro temperatūra yra žemesnė kaip –20 °C arba ekstremalios situacijos bei įvykiai;</w:t>
      </w:r>
    </w:p>
    <w:p w:rsidR="00EE70AA" w:rsidRDefault="00EE70AA" w:rsidP="005C177B">
      <w:pPr>
        <w:pStyle w:val="BodyText"/>
        <w:numPr>
          <w:ilvl w:val="1"/>
          <w:numId w:val="2"/>
        </w:numPr>
        <w:tabs>
          <w:tab w:val="left" w:pos="1134"/>
        </w:tabs>
        <w:ind w:left="0" w:firstLine="709"/>
      </w:pPr>
      <w:r w:rsidRPr="009148A7">
        <w:t>įstaiga nevykdo ugdymo proceso.</w:t>
      </w:r>
      <w:r w:rsidRPr="00420C62">
        <w:t xml:space="preserve"> </w:t>
      </w:r>
    </w:p>
    <w:p w:rsidR="00EE70AA" w:rsidRDefault="00EE70AA" w:rsidP="005C177B">
      <w:pPr>
        <w:pStyle w:val="BodyText"/>
        <w:tabs>
          <w:tab w:val="left" w:pos="1134"/>
        </w:tabs>
        <w:ind w:firstLine="709"/>
        <w:rPr>
          <w:i/>
          <w:iCs/>
          <w:sz w:val="20"/>
          <w:szCs w:val="20"/>
        </w:rPr>
      </w:pPr>
      <w:r w:rsidRPr="00546245">
        <w:rPr>
          <w:i/>
          <w:iCs/>
          <w:sz w:val="20"/>
          <w:szCs w:val="20"/>
        </w:rPr>
        <w:t>2016, Nr. T2-212 pakeitimas</w:t>
      </w:r>
    </w:p>
    <w:p w:rsidR="00EE70AA" w:rsidRPr="00420C62" w:rsidRDefault="00EE70AA" w:rsidP="005C177B">
      <w:pPr>
        <w:pStyle w:val="BodyText"/>
        <w:tabs>
          <w:tab w:val="left" w:pos="1134"/>
        </w:tabs>
        <w:ind w:firstLine="709"/>
      </w:pPr>
    </w:p>
    <w:p w:rsidR="00EE70AA" w:rsidRPr="00420C62" w:rsidRDefault="00EE70AA" w:rsidP="005C177B">
      <w:pPr>
        <w:pStyle w:val="BodyText"/>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EE70AA" w:rsidRPr="00420C62" w:rsidRDefault="00EE70AA" w:rsidP="005C177B">
      <w:pPr>
        <w:pStyle w:val="BodyText"/>
        <w:tabs>
          <w:tab w:val="left" w:pos="1134"/>
        </w:tabs>
        <w:rPr>
          <w:b/>
          <w:bCs/>
        </w:rPr>
      </w:pPr>
    </w:p>
    <w:p w:rsidR="00EE70AA" w:rsidRPr="00420C62" w:rsidRDefault="00EE70AA" w:rsidP="005C177B">
      <w:pPr>
        <w:jc w:val="center"/>
        <w:rPr>
          <w:b/>
          <w:bCs/>
        </w:rPr>
      </w:pPr>
      <w:r w:rsidRPr="00420C62">
        <w:rPr>
          <w:b/>
          <w:bCs/>
        </w:rPr>
        <w:t>IX SKYRIUS</w:t>
      </w:r>
    </w:p>
    <w:p w:rsidR="00EE70AA" w:rsidRPr="00420C62" w:rsidRDefault="00EE70AA" w:rsidP="005C177B">
      <w:pPr>
        <w:jc w:val="center"/>
        <w:rPr>
          <w:b/>
          <w:bCs/>
        </w:rPr>
      </w:pPr>
      <w:r w:rsidRPr="00420C62">
        <w:rPr>
          <w:b/>
          <w:bCs/>
        </w:rPr>
        <w:t>LANKOMŲ ĮSTAIGŲ KEITIMAS</w:t>
      </w:r>
    </w:p>
    <w:p w:rsidR="00EE70AA" w:rsidRPr="00420C62" w:rsidRDefault="00EE70AA" w:rsidP="005C177B">
      <w:pPr>
        <w:pStyle w:val="BodyText"/>
        <w:tabs>
          <w:tab w:val="left" w:pos="1134"/>
        </w:tabs>
      </w:pPr>
    </w:p>
    <w:p w:rsidR="00EE70AA" w:rsidRPr="00420C62" w:rsidRDefault="00EE70AA" w:rsidP="005C177B">
      <w:pPr>
        <w:pStyle w:val="ListParagraph"/>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EE70AA" w:rsidRPr="00420C62" w:rsidRDefault="00EE70AA" w:rsidP="005C177B">
      <w:pPr>
        <w:pStyle w:val="ListParagraph"/>
        <w:numPr>
          <w:ilvl w:val="1"/>
          <w:numId w:val="2"/>
        </w:numPr>
        <w:tabs>
          <w:tab w:val="left" w:pos="0"/>
          <w:tab w:val="left" w:pos="900"/>
        </w:tabs>
        <w:ind w:left="0" w:firstLine="720"/>
        <w:jc w:val="both"/>
      </w:pPr>
      <w:r w:rsidRPr="00420C62">
        <w:t>pasikeisti vaikų ugdymosi vietomis, tėvams sutarus tarpusavyje;</w:t>
      </w:r>
    </w:p>
    <w:p w:rsidR="00EE70AA" w:rsidRPr="00420C62" w:rsidRDefault="00EE70AA" w:rsidP="005C177B">
      <w:pPr>
        <w:pStyle w:val="ListParagraph"/>
        <w:numPr>
          <w:ilvl w:val="1"/>
          <w:numId w:val="2"/>
        </w:numPr>
        <w:tabs>
          <w:tab w:val="left" w:pos="0"/>
          <w:tab w:val="left" w:pos="900"/>
        </w:tabs>
        <w:ind w:left="0" w:firstLine="720"/>
        <w:jc w:val="both"/>
      </w:pPr>
      <w:r w:rsidRPr="00420C62">
        <w:t xml:space="preserve">registruoti vaikus keičiančiųjų įstaigas eilėje. </w:t>
      </w:r>
    </w:p>
    <w:p w:rsidR="00EE70AA" w:rsidRPr="00420C62" w:rsidRDefault="00EE70AA" w:rsidP="005C177B">
      <w:pPr>
        <w:pStyle w:val="ListParagraph"/>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EE70AA" w:rsidRDefault="00EE70AA" w:rsidP="005C177B">
      <w:pPr>
        <w:pStyle w:val="ListParagraph"/>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Pr="00420C62">
        <w:t>.</w:t>
      </w:r>
    </w:p>
    <w:p w:rsidR="00EE70AA" w:rsidRDefault="00EE70AA" w:rsidP="005C177B">
      <w:pPr>
        <w:pStyle w:val="ListParagraph"/>
        <w:tabs>
          <w:tab w:val="left" w:pos="900"/>
          <w:tab w:val="left" w:pos="1134"/>
        </w:tabs>
        <w:ind w:left="709"/>
        <w:jc w:val="both"/>
        <w:rPr>
          <w:i/>
          <w:iCs/>
          <w:sz w:val="20"/>
          <w:szCs w:val="20"/>
        </w:rPr>
      </w:pPr>
      <w:r w:rsidRPr="00546245">
        <w:rPr>
          <w:i/>
          <w:iCs/>
          <w:sz w:val="20"/>
          <w:szCs w:val="20"/>
        </w:rPr>
        <w:t>2016, Nr. T2-212 pakeitimas</w:t>
      </w:r>
    </w:p>
    <w:p w:rsidR="00EE70AA" w:rsidRPr="00420C62" w:rsidRDefault="00EE70AA" w:rsidP="005C177B">
      <w:pPr>
        <w:pStyle w:val="ListParagraph"/>
        <w:tabs>
          <w:tab w:val="left" w:pos="900"/>
          <w:tab w:val="left" w:pos="1134"/>
        </w:tabs>
        <w:ind w:left="709"/>
        <w:jc w:val="both"/>
      </w:pPr>
    </w:p>
    <w:p w:rsidR="00EE70AA" w:rsidRPr="00420C62" w:rsidRDefault="00EE70AA" w:rsidP="005C177B">
      <w:pPr>
        <w:pStyle w:val="ListParagraph"/>
        <w:numPr>
          <w:ilvl w:val="0"/>
          <w:numId w:val="2"/>
        </w:numPr>
        <w:tabs>
          <w:tab w:val="left" w:pos="0"/>
          <w:tab w:val="left" w:pos="900"/>
          <w:tab w:val="left" w:pos="1134"/>
        </w:tabs>
        <w:ind w:left="0" w:firstLine="709"/>
        <w:jc w:val="both"/>
      </w:pPr>
      <w:r w:rsidRPr="00420C62">
        <w:t>Vaikų pasikeitimus ugdymo vietomis sistemoje įvykdo sistemą administruojantys darbuotojai.</w:t>
      </w:r>
    </w:p>
    <w:p w:rsidR="00EE70AA" w:rsidRPr="00420C62" w:rsidRDefault="00EE70AA" w:rsidP="005C177B">
      <w:pPr>
        <w:pStyle w:val="ListParagraph"/>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yperlink"/>
          <w:color w:val="auto"/>
          <w:u w:val="none"/>
        </w:rPr>
        <w:t xml:space="preserve">je </w:t>
      </w:r>
      <w:r w:rsidRPr="00420C62">
        <w:t xml:space="preserve">ir nurodo 1 keičiamą įstaigą. </w:t>
      </w:r>
    </w:p>
    <w:p w:rsidR="00EE70AA" w:rsidRPr="00420C62" w:rsidRDefault="00EE70AA" w:rsidP="005C177B">
      <w:pPr>
        <w:pStyle w:val="ListParagraph"/>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EE70AA" w:rsidRPr="00420C62" w:rsidRDefault="00EE70AA" w:rsidP="005C177B">
      <w:pPr>
        <w:pStyle w:val="ListParagraph"/>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EE70AA" w:rsidRPr="00420C62" w:rsidRDefault="00EE70AA" w:rsidP="005C177B">
      <w:pPr>
        <w:pStyle w:val="ListParagraph"/>
        <w:numPr>
          <w:ilvl w:val="0"/>
          <w:numId w:val="2"/>
        </w:numPr>
        <w:tabs>
          <w:tab w:val="left" w:pos="0"/>
          <w:tab w:val="left" w:pos="900"/>
          <w:tab w:val="left" w:pos="1134"/>
        </w:tabs>
        <w:ind w:left="0" w:right="-1" w:firstLine="709"/>
        <w:jc w:val="both"/>
      </w:pPr>
      <w:r w:rsidRPr="00420C62">
        <w:t>Tėvai Savivaldybės svetainė</w:t>
      </w:r>
      <w:r w:rsidRPr="00420C62">
        <w:rPr>
          <w:rStyle w:val="Hyperlink"/>
          <w:color w:val="auto"/>
          <w:u w:val="none"/>
        </w:rPr>
        <w:t>je,</w:t>
      </w:r>
      <w:r w:rsidRPr="00420C62">
        <w:t xml:space="preserve"> slaptažodžiais prisijungę prie sistemos, gali patikrinti savo vaikų vietas keičiančiųjų įstaigas eilėje einamaisiais kalendoriniais metais. </w:t>
      </w:r>
    </w:p>
    <w:p w:rsidR="00EE70AA" w:rsidRPr="00420C62" w:rsidRDefault="00EE70AA" w:rsidP="005C177B">
      <w:pPr>
        <w:pStyle w:val="ListParagraph"/>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EE70AA" w:rsidRPr="00420C62" w:rsidRDefault="00EE70AA" w:rsidP="005C177B">
      <w:pPr>
        <w:pStyle w:val="ListParagraph"/>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EE70AA" w:rsidRPr="00420C62" w:rsidRDefault="00EE70AA" w:rsidP="005C177B">
      <w:pPr>
        <w:pStyle w:val="ListParagraph"/>
        <w:numPr>
          <w:ilvl w:val="0"/>
          <w:numId w:val="2"/>
        </w:numPr>
        <w:tabs>
          <w:tab w:val="left" w:pos="1134"/>
        </w:tabs>
        <w:jc w:val="both"/>
      </w:pPr>
      <w:r w:rsidRPr="00420C62">
        <w:t>Galimybė keisti vaikų lankomas įstaigas tėvams suteikiama 1 kartą.</w:t>
      </w:r>
    </w:p>
    <w:p w:rsidR="00EE70AA" w:rsidRPr="00420C62" w:rsidRDefault="00EE70AA" w:rsidP="005C177B">
      <w:pPr>
        <w:pStyle w:val="ListParagraph"/>
        <w:tabs>
          <w:tab w:val="left" w:pos="1134"/>
        </w:tabs>
        <w:ind w:left="709"/>
        <w:jc w:val="both"/>
      </w:pPr>
    </w:p>
    <w:p w:rsidR="00EE70AA" w:rsidRPr="00420C62" w:rsidRDefault="00EE70AA" w:rsidP="005C177B">
      <w:pPr>
        <w:pStyle w:val="BodyTextIndent3"/>
        <w:spacing w:after="0"/>
        <w:ind w:left="0"/>
        <w:jc w:val="center"/>
        <w:rPr>
          <w:b/>
          <w:bCs/>
          <w:caps/>
          <w:sz w:val="24"/>
          <w:szCs w:val="24"/>
        </w:rPr>
      </w:pPr>
      <w:r w:rsidRPr="00420C62">
        <w:rPr>
          <w:b/>
          <w:bCs/>
          <w:caps/>
          <w:sz w:val="24"/>
          <w:szCs w:val="24"/>
        </w:rPr>
        <w:t xml:space="preserve">X </w:t>
      </w:r>
      <w:r w:rsidRPr="00420C62">
        <w:rPr>
          <w:b/>
          <w:bCs/>
          <w:sz w:val="24"/>
          <w:szCs w:val="24"/>
        </w:rPr>
        <w:t>SKYRIUS</w:t>
      </w:r>
    </w:p>
    <w:p w:rsidR="00EE70AA" w:rsidRPr="00420C62" w:rsidRDefault="00EE70AA" w:rsidP="005C177B">
      <w:pPr>
        <w:pStyle w:val="BodyTextIndent3"/>
        <w:spacing w:after="0"/>
        <w:ind w:left="0"/>
        <w:jc w:val="center"/>
        <w:rPr>
          <w:b/>
          <w:bCs/>
          <w:caps/>
          <w:sz w:val="24"/>
          <w:szCs w:val="24"/>
        </w:rPr>
      </w:pPr>
      <w:r w:rsidRPr="00420C62">
        <w:rPr>
          <w:b/>
          <w:bCs/>
          <w:caps/>
          <w:sz w:val="24"/>
          <w:szCs w:val="24"/>
        </w:rPr>
        <w:t>sistemos struktūra. duomenų tvarkymas ir naudojimas</w:t>
      </w:r>
    </w:p>
    <w:p w:rsidR="00EE70AA" w:rsidRPr="00420C62" w:rsidRDefault="00EE70AA" w:rsidP="005C177B">
      <w:pPr>
        <w:ind w:firstLine="709"/>
        <w:jc w:val="both"/>
      </w:pPr>
    </w:p>
    <w:p w:rsidR="00EE70AA" w:rsidRPr="00420C62" w:rsidRDefault="00EE70AA" w:rsidP="005C177B">
      <w:pPr>
        <w:pStyle w:val="ListParagraph"/>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EE70AA" w:rsidRPr="00420C62" w:rsidRDefault="00EE70AA" w:rsidP="005C177B">
      <w:pPr>
        <w:pStyle w:val="ListParagraph"/>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EE70AA" w:rsidRPr="00420C62" w:rsidRDefault="00EE70AA" w:rsidP="005C177B">
      <w:pPr>
        <w:pStyle w:val="ListParagraph"/>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EE70AA" w:rsidRPr="00420C62" w:rsidRDefault="00EE70AA" w:rsidP="005C177B">
      <w:pPr>
        <w:pStyle w:val="ListParagraph"/>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EE70AA" w:rsidRPr="00420C62" w:rsidRDefault="00EE70AA" w:rsidP="005C177B">
      <w:pPr>
        <w:pStyle w:val="ListParagraph"/>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EE70AA" w:rsidRPr="00420C62" w:rsidRDefault="00EE70AA" w:rsidP="005C177B">
      <w:pPr>
        <w:pStyle w:val="ListParagraph"/>
        <w:numPr>
          <w:ilvl w:val="0"/>
          <w:numId w:val="2"/>
        </w:numPr>
        <w:tabs>
          <w:tab w:val="left" w:pos="1134"/>
        </w:tabs>
        <w:ind w:left="0" w:firstLine="709"/>
        <w:jc w:val="both"/>
      </w:pPr>
      <w:r w:rsidRPr="00420C62">
        <w:t xml:space="preserve">Duomenų tvarkytojai yra: </w:t>
      </w:r>
    </w:p>
    <w:p w:rsidR="00EE70AA" w:rsidRPr="00420C62" w:rsidRDefault="00EE70AA" w:rsidP="005C177B">
      <w:pPr>
        <w:pStyle w:val="ListParagraph"/>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EE70AA" w:rsidRPr="00420C62" w:rsidRDefault="00EE70AA" w:rsidP="005C177B">
      <w:pPr>
        <w:pStyle w:val="ListParagraph"/>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EE70AA" w:rsidRPr="00420C62" w:rsidRDefault="00EE70AA" w:rsidP="005C177B">
      <w:pPr>
        <w:pStyle w:val="ListParagraph"/>
        <w:numPr>
          <w:ilvl w:val="0"/>
          <w:numId w:val="2"/>
        </w:numPr>
        <w:tabs>
          <w:tab w:val="left" w:pos="1134"/>
        </w:tabs>
        <w:ind w:left="0" w:firstLine="709"/>
        <w:jc w:val="both"/>
      </w:pPr>
      <w:r w:rsidRPr="00420C62">
        <w:t xml:space="preserve">Asmenys, susiję su asmens duomenų sistemoje tvarkymu, pasirašo pasižadėjimus saugoti asmens duomenų paslaptis ir už duomenų slaptumą atsako teisės aktų nustatyta tvarka.  </w:t>
      </w:r>
    </w:p>
    <w:p w:rsidR="00EE70AA" w:rsidRPr="00420C62" w:rsidRDefault="00EE70AA" w:rsidP="005C177B">
      <w:pPr>
        <w:pStyle w:val="HTMLPreformatted"/>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EE70AA" w:rsidRPr="00420C62" w:rsidRDefault="00EE70AA" w:rsidP="005C177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gavėjai yra Saviv</w:t>
      </w:r>
      <w:bookmarkStart w:id="2" w:name="_GoBack"/>
      <w:bookmarkEnd w:id="2"/>
      <w:r w:rsidRPr="00420C62">
        <w:rPr>
          <w:rFonts w:ascii="Times New Roman" w:hAnsi="Times New Roman" w:cs="Times New Roman"/>
          <w:sz w:val="24"/>
          <w:szCs w:val="24"/>
          <w:lang w:val="lt-LT"/>
        </w:rPr>
        <w:t xml:space="preserve">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EE70AA" w:rsidRPr="00420C62" w:rsidRDefault="00EE70AA" w:rsidP="005C177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EE70AA" w:rsidRPr="00420C62" w:rsidRDefault="00EE70AA" w:rsidP="005C177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EE70AA" w:rsidRDefault="00EE70AA" w:rsidP="005C177B">
      <w:pPr>
        <w:pStyle w:val="BodyTextIndent3"/>
        <w:spacing w:after="0"/>
        <w:ind w:left="0"/>
        <w:jc w:val="center"/>
        <w:rPr>
          <w:b/>
          <w:bCs/>
          <w:caps/>
          <w:sz w:val="24"/>
          <w:szCs w:val="24"/>
        </w:rPr>
      </w:pPr>
    </w:p>
    <w:p w:rsidR="00EE70AA" w:rsidRPr="00420C62" w:rsidRDefault="00EE70AA" w:rsidP="005C177B">
      <w:pPr>
        <w:pStyle w:val="BodyTextIndent3"/>
        <w:spacing w:after="0"/>
        <w:ind w:left="0"/>
        <w:jc w:val="center"/>
        <w:rPr>
          <w:b/>
          <w:bCs/>
          <w:caps/>
          <w:sz w:val="24"/>
          <w:szCs w:val="24"/>
        </w:rPr>
      </w:pPr>
      <w:r w:rsidRPr="00420C62">
        <w:rPr>
          <w:b/>
          <w:bCs/>
          <w:caps/>
          <w:sz w:val="24"/>
          <w:szCs w:val="24"/>
        </w:rPr>
        <w:t xml:space="preserve">XI </w:t>
      </w:r>
      <w:r w:rsidRPr="00420C62">
        <w:rPr>
          <w:b/>
          <w:bCs/>
          <w:sz w:val="24"/>
          <w:szCs w:val="24"/>
        </w:rPr>
        <w:t>SKYRIUS</w:t>
      </w:r>
    </w:p>
    <w:p w:rsidR="00EE70AA" w:rsidRPr="00420C62" w:rsidRDefault="00EE70AA" w:rsidP="005C177B">
      <w:pPr>
        <w:pStyle w:val="BodyText"/>
        <w:jc w:val="center"/>
        <w:rPr>
          <w:b/>
          <w:bCs/>
        </w:rPr>
      </w:pPr>
      <w:r w:rsidRPr="00420C62">
        <w:rPr>
          <w:b/>
          <w:bCs/>
        </w:rPr>
        <w:t>BAIGIAMOSIOS NUOSTATOS</w:t>
      </w:r>
    </w:p>
    <w:p w:rsidR="00EE70AA" w:rsidRPr="00420C62" w:rsidRDefault="00EE70AA" w:rsidP="005C177B">
      <w:pPr>
        <w:pStyle w:val="BodyText"/>
        <w:ind w:firstLine="709"/>
      </w:pPr>
    </w:p>
    <w:p w:rsidR="00EE70AA" w:rsidRPr="00420C62" w:rsidRDefault="00EE70AA" w:rsidP="005C177B">
      <w:pPr>
        <w:pStyle w:val="BodyText"/>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EE70AA" w:rsidRPr="00420C62" w:rsidRDefault="00EE70AA" w:rsidP="005C177B">
      <w:pPr>
        <w:pStyle w:val="ListParagraph"/>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EE70AA" w:rsidRPr="00420C62" w:rsidRDefault="00EE70AA" w:rsidP="005C177B">
      <w:pPr>
        <w:pStyle w:val="BodyText1"/>
        <w:numPr>
          <w:ilvl w:val="0"/>
          <w:numId w:val="2"/>
        </w:numPr>
        <w:tabs>
          <w:tab w:val="left" w:pos="1134"/>
        </w:tabs>
        <w:ind w:left="0" w:firstLine="709"/>
        <w:outlineLvl w:val="0"/>
        <w:rPr>
          <w:rFonts w:ascii="Times New Roman" w:hAnsi="Times New Roman" w:cs="Times New Roman"/>
          <w:sz w:val="24"/>
          <w:szCs w:val="24"/>
          <w:lang w:val="lt-LT"/>
        </w:rPr>
      </w:pPr>
      <w:r w:rsidRPr="00420C62">
        <w:rPr>
          <w:rFonts w:ascii="Times New Roman" w:hAnsi="Times New Roman" w:cs="Times New Roman"/>
          <w:sz w:val="24"/>
          <w:szCs w:val="24"/>
          <w:lang w:val="lt-LT"/>
        </w:rPr>
        <w:t>Šis Aprašas skelbiamas Teisės aktų registre, Savivaldybės interneto svetainėje ir įstaigų interneto svetainėse.</w:t>
      </w:r>
    </w:p>
    <w:p w:rsidR="00EE70AA" w:rsidRPr="00420C62" w:rsidRDefault="00EE70AA" w:rsidP="005C177B">
      <w:pPr>
        <w:pStyle w:val="HTMLPreformatted"/>
        <w:ind w:firstLine="748"/>
        <w:jc w:val="both"/>
        <w:rPr>
          <w:rFonts w:ascii="Times New Roman" w:hAnsi="Times New Roman" w:cs="Times New Roman"/>
          <w:sz w:val="24"/>
          <w:szCs w:val="24"/>
          <w:lang w:val="lt-LT"/>
        </w:rPr>
      </w:pPr>
    </w:p>
    <w:p w:rsidR="00EE70AA" w:rsidRPr="00420C62" w:rsidRDefault="00EE70AA" w:rsidP="005C177B">
      <w:pPr>
        <w:ind w:left="-39"/>
        <w:jc w:val="center"/>
      </w:pPr>
      <w:r w:rsidRPr="00420C62">
        <w:t>_________________________</w:t>
      </w:r>
    </w:p>
    <w:p w:rsidR="00EE70AA" w:rsidRPr="00420C62" w:rsidRDefault="00EE70AA" w:rsidP="005C177B">
      <w:pPr>
        <w:jc w:val="center"/>
      </w:pPr>
    </w:p>
    <w:p w:rsidR="00EE70AA" w:rsidRDefault="00EE70AA" w:rsidP="005C177B">
      <w:pPr>
        <w:jc w:val="both"/>
      </w:pPr>
    </w:p>
    <w:sectPr w:rsidR="00EE70AA"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AA" w:rsidRDefault="00EE70AA" w:rsidP="00E014C1">
      <w:r>
        <w:separator/>
      </w:r>
    </w:p>
  </w:endnote>
  <w:endnote w:type="continuationSeparator" w:id="0">
    <w:p w:rsidR="00EE70AA" w:rsidRDefault="00EE70AA" w:rsidP="00E0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AA" w:rsidRDefault="00EE70AA" w:rsidP="00E014C1">
      <w:r>
        <w:separator/>
      </w:r>
    </w:p>
  </w:footnote>
  <w:footnote w:type="continuationSeparator" w:id="0">
    <w:p w:rsidR="00EE70AA" w:rsidRDefault="00EE70AA"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AA" w:rsidRDefault="00EE70AA">
    <w:pPr>
      <w:pStyle w:val="Header"/>
      <w:jc w:val="center"/>
    </w:pPr>
    <w:fldSimple w:instr="PAGE   \* MERGEFORMAT">
      <w:r>
        <w:rPr>
          <w:noProof/>
        </w:rPr>
        <w:t>8</w:t>
      </w:r>
    </w:fldSimple>
  </w:p>
  <w:p w:rsidR="00EE70AA" w:rsidRDefault="00EE7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27641"/>
    <w:rsid w:val="00074EB2"/>
    <w:rsid w:val="000853BB"/>
    <w:rsid w:val="001456CE"/>
    <w:rsid w:val="00170B06"/>
    <w:rsid w:val="001D3C7E"/>
    <w:rsid w:val="001E7FB1"/>
    <w:rsid w:val="001F1256"/>
    <w:rsid w:val="00284C4D"/>
    <w:rsid w:val="002D1366"/>
    <w:rsid w:val="003222B4"/>
    <w:rsid w:val="00360051"/>
    <w:rsid w:val="003C09F9"/>
    <w:rsid w:val="003C66A2"/>
    <w:rsid w:val="00406D7F"/>
    <w:rsid w:val="00420C62"/>
    <w:rsid w:val="004476DD"/>
    <w:rsid w:val="00480883"/>
    <w:rsid w:val="004D3564"/>
    <w:rsid w:val="00525B52"/>
    <w:rsid w:val="00546245"/>
    <w:rsid w:val="00597EE8"/>
    <w:rsid w:val="005C177B"/>
    <w:rsid w:val="005F495C"/>
    <w:rsid w:val="0076744A"/>
    <w:rsid w:val="007814F7"/>
    <w:rsid w:val="007B23B3"/>
    <w:rsid w:val="00813242"/>
    <w:rsid w:val="008354D5"/>
    <w:rsid w:val="00894D6F"/>
    <w:rsid w:val="008A44B2"/>
    <w:rsid w:val="009148A7"/>
    <w:rsid w:val="00922CD4"/>
    <w:rsid w:val="009607E1"/>
    <w:rsid w:val="00A12691"/>
    <w:rsid w:val="00AF7D08"/>
    <w:rsid w:val="00B36AD5"/>
    <w:rsid w:val="00BB5E4E"/>
    <w:rsid w:val="00BE0439"/>
    <w:rsid w:val="00BE1C00"/>
    <w:rsid w:val="00C5024F"/>
    <w:rsid w:val="00C56F56"/>
    <w:rsid w:val="00CA4D3B"/>
    <w:rsid w:val="00E014C1"/>
    <w:rsid w:val="00E15165"/>
    <w:rsid w:val="00E33871"/>
    <w:rsid w:val="00EE70AA"/>
    <w:rsid w:val="00F10A9C"/>
    <w:rsid w:val="00F274D9"/>
    <w:rsid w:val="00F35E00"/>
    <w:rsid w:val="00F51622"/>
    <w:rsid w:val="00FA5BF4"/>
    <w:rsid w:val="00FB05F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14C1"/>
    <w:pPr>
      <w:tabs>
        <w:tab w:val="center" w:pos="4819"/>
        <w:tab w:val="right" w:pos="9638"/>
      </w:tabs>
    </w:pPr>
  </w:style>
  <w:style w:type="character" w:customStyle="1" w:styleId="HeaderChar">
    <w:name w:val="Header Char"/>
    <w:basedOn w:val="DefaultParagraphFont"/>
    <w:link w:val="Header"/>
    <w:uiPriority w:val="99"/>
    <w:locked/>
    <w:rsid w:val="00E014C1"/>
    <w:rPr>
      <w:rFonts w:ascii="Times New Roman" w:hAnsi="Times New Roman" w:cs="Times New Roman"/>
      <w:sz w:val="24"/>
      <w:szCs w:val="24"/>
    </w:rPr>
  </w:style>
  <w:style w:type="paragraph" w:styleId="Footer">
    <w:name w:val="footer"/>
    <w:basedOn w:val="Normal"/>
    <w:link w:val="FooterChar"/>
    <w:uiPriority w:val="99"/>
    <w:rsid w:val="00E014C1"/>
    <w:pPr>
      <w:tabs>
        <w:tab w:val="center" w:pos="4819"/>
        <w:tab w:val="right" w:pos="9638"/>
      </w:tabs>
    </w:pPr>
  </w:style>
  <w:style w:type="character" w:customStyle="1" w:styleId="FooterChar">
    <w:name w:val="Footer Char"/>
    <w:basedOn w:val="DefaultParagraphFont"/>
    <w:link w:val="Footer"/>
    <w:uiPriority w:val="99"/>
    <w:locked/>
    <w:rsid w:val="00E014C1"/>
    <w:rPr>
      <w:rFonts w:ascii="Times New Roman" w:hAnsi="Times New Roman" w:cs="Times New Roman"/>
      <w:sz w:val="24"/>
      <w:szCs w:val="24"/>
    </w:rPr>
  </w:style>
  <w:style w:type="paragraph" w:styleId="ListParagraph">
    <w:name w:val="List Paragraph"/>
    <w:basedOn w:val="Normal"/>
    <w:uiPriority w:val="99"/>
    <w:qFormat/>
    <w:rsid w:val="00F274D9"/>
    <w:pPr>
      <w:ind w:left="720"/>
    </w:pPr>
    <w:rPr>
      <w:lang w:eastAsia="lt-LT"/>
    </w:rPr>
  </w:style>
  <w:style w:type="paragraph" w:styleId="BodyText">
    <w:name w:val="Body Text"/>
    <w:basedOn w:val="Normal"/>
    <w:link w:val="BodyTextChar"/>
    <w:uiPriority w:val="99"/>
    <w:rsid w:val="00BE0439"/>
    <w:pPr>
      <w:jc w:val="both"/>
    </w:pPr>
  </w:style>
  <w:style w:type="character" w:customStyle="1" w:styleId="BodyTextChar">
    <w:name w:val="Body Text Char"/>
    <w:basedOn w:val="DefaultParagraphFont"/>
    <w:link w:val="BodyText"/>
    <w:uiPriority w:val="99"/>
    <w:locked/>
    <w:rsid w:val="00BE0439"/>
    <w:rPr>
      <w:rFonts w:ascii="Times New Roman" w:hAnsi="Times New Roman" w:cs="Times New Roman"/>
      <w:sz w:val="24"/>
      <w:szCs w:val="24"/>
    </w:rPr>
  </w:style>
  <w:style w:type="paragraph" w:styleId="BodyTextIndent">
    <w:name w:val="Body Text Indent"/>
    <w:basedOn w:val="Normal"/>
    <w:link w:val="BodyTextIndentChar"/>
    <w:uiPriority w:val="99"/>
    <w:rsid w:val="00BE0439"/>
    <w:pPr>
      <w:ind w:left="4321"/>
    </w:pPr>
  </w:style>
  <w:style w:type="character" w:customStyle="1" w:styleId="BodyTextIndentChar">
    <w:name w:val="Body Text Indent Char"/>
    <w:basedOn w:val="DefaultParagraphFont"/>
    <w:link w:val="BodyTextIndent"/>
    <w:uiPriority w:val="99"/>
    <w:locked/>
    <w:rsid w:val="00BE0439"/>
    <w:rPr>
      <w:rFonts w:ascii="Times New Roman" w:hAnsi="Times New Roman" w:cs="Times New Roman"/>
      <w:sz w:val="24"/>
      <w:szCs w:val="24"/>
    </w:rPr>
  </w:style>
  <w:style w:type="paragraph" w:styleId="NormalWeb">
    <w:name w:val="Normal (Web)"/>
    <w:basedOn w:val="Normal"/>
    <w:uiPriority w:val="99"/>
    <w:rsid w:val="00BE0439"/>
    <w:pPr>
      <w:spacing w:before="100" w:beforeAutospacing="1" w:after="100" w:afterAutospacing="1"/>
    </w:pPr>
    <w:rPr>
      <w:lang w:val="en-GB"/>
    </w:rPr>
  </w:style>
  <w:style w:type="paragraph" w:customStyle="1" w:styleId="bodytext0">
    <w:name w:val="bodytext"/>
    <w:basedOn w:val="Normal"/>
    <w:uiPriority w:val="99"/>
    <w:rsid w:val="00BE0439"/>
    <w:pPr>
      <w:spacing w:before="100" w:beforeAutospacing="1" w:after="100" w:afterAutospacing="1"/>
    </w:pPr>
    <w:rPr>
      <w:lang w:val="en-US"/>
    </w:rPr>
  </w:style>
  <w:style w:type="character" w:styleId="Hyperlink">
    <w:name w:val="Hyperlink"/>
    <w:basedOn w:val="DefaultParagraphFont"/>
    <w:uiPriority w:val="99"/>
    <w:rsid w:val="00BE0439"/>
    <w:rPr>
      <w:color w:val="0000FF"/>
      <w:u w:val="single"/>
    </w:rPr>
  </w:style>
  <w:style w:type="paragraph" w:styleId="BodyTextIndent3">
    <w:name w:val="Body Text Indent 3"/>
    <w:basedOn w:val="Normal"/>
    <w:link w:val="BodyTextIndent3Char"/>
    <w:uiPriority w:val="99"/>
    <w:semiHidden/>
    <w:rsid w:val="00BE043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E0439"/>
    <w:rPr>
      <w:rFonts w:ascii="Times New Roman" w:hAnsi="Times New Roman" w:cs="Times New Roman"/>
      <w:sz w:val="16"/>
      <w:szCs w:val="16"/>
    </w:rPr>
  </w:style>
  <w:style w:type="paragraph" w:styleId="HTMLPreformatted">
    <w:name w:val="HTML Preformatted"/>
    <w:basedOn w:val="Normal"/>
    <w:link w:val="HTMLPreformattedChar"/>
    <w:uiPriority w:val="99"/>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GB"/>
    </w:rPr>
  </w:style>
  <w:style w:type="character" w:customStyle="1" w:styleId="HTMLPreformattedChar">
    <w:name w:val="HTML Preformatted Char"/>
    <w:basedOn w:val="DefaultParagraphFont"/>
    <w:link w:val="HTMLPreformatted"/>
    <w:uiPriority w:val="99"/>
    <w:locked/>
    <w:rsid w:val="00BE0439"/>
    <w:rPr>
      <w:rFonts w:ascii="Courier New" w:eastAsia="Times New Roman" w:hAnsi="Courier New" w:cs="Courier New"/>
      <w:sz w:val="20"/>
      <w:szCs w:val="20"/>
      <w:lang w:val="en-GB"/>
    </w:rPr>
  </w:style>
  <w:style w:type="paragraph" w:customStyle="1" w:styleId="BodyText1">
    <w:name w:val="Body Text1"/>
    <w:uiPriority w:val="99"/>
    <w:rsid w:val="00BE0439"/>
    <w:pPr>
      <w:ind w:firstLine="312"/>
      <w:jc w:val="both"/>
    </w:pPr>
    <w:rPr>
      <w:rFonts w:ascii="TimesLT" w:eastAsia="Times New Roman"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1695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15235</Words>
  <Characters>8685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 Radavičienė</dc:creator>
  <cp:keywords/>
  <dc:description/>
  <cp:lastModifiedBy>Qw</cp:lastModifiedBy>
  <cp:revision>2</cp:revision>
  <cp:lastPrinted>2016-08-03T10:21:00Z</cp:lastPrinted>
  <dcterms:created xsi:type="dcterms:W3CDTF">2016-08-03T10:36:00Z</dcterms:created>
  <dcterms:modified xsi:type="dcterms:W3CDTF">2016-08-03T10:36:00Z</dcterms:modified>
</cp:coreProperties>
</file>